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51" w:rsidRDefault="00606751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9720"/>
        </w:tabs>
        <w:spacing w:before="0" w:after="0" w:line="240" w:lineRule="exact"/>
        <w:jc w:val="both"/>
        <w:rPr>
          <w:rFonts w:ascii="Times New Roman" w:hAnsi="Times New Roman"/>
          <w:lang w:eastAsia="zh-CN"/>
        </w:rPr>
      </w:pPr>
    </w:p>
    <w:p w:rsidR="00606751" w:rsidRDefault="002D4B53" w:rsidP="00C928C7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230"/>
          <w:tab w:val="right" w:pos="9630"/>
        </w:tabs>
        <w:spacing w:before="0" w:after="0" w:line="240" w:lineRule="exact"/>
        <w:jc w:val="both"/>
        <w:rPr>
          <w:rFonts w:ascii="Times New Roman" w:hAnsi="Times New Roman"/>
          <w:lang w:eastAsia="zh-CN"/>
        </w:rPr>
      </w:pPr>
      <w:r>
        <w:rPr>
          <w:lang w:eastAsia="zh-CN"/>
        </w:rPr>
        <w:t xml:space="preserve">3GPP TSG RAN WG1 Meeting </w:t>
      </w:r>
      <w:r w:rsidR="00C639D9">
        <w:rPr>
          <w:rFonts w:hint="eastAsia"/>
          <w:lang w:eastAsia="zh-CN"/>
        </w:rPr>
        <w:t>#8</w:t>
      </w:r>
      <w:r w:rsidR="00A949E6">
        <w:rPr>
          <w:rFonts w:hint="eastAsia"/>
          <w:lang w:eastAsia="zh-CN"/>
        </w:rPr>
        <w:t>2</w:t>
      </w:r>
      <w:r w:rsidR="00C928C7">
        <w:rPr>
          <w:rFonts w:hint="eastAsia"/>
          <w:lang w:eastAsia="zh-CN"/>
        </w:rPr>
        <w:t xml:space="preserve">bis </w:t>
      </w:r>
      <w:r w:rsidR="00280A9E">
        <w:rPr>
          <w:rFonts w:hint="eastAsia"/>
          <w:lang w:eastAsia="zh-CN"/>
        </w:rPr>
        <w:tab/>
      </w:r>
      <w:r w:rsidRPr="008C1337">
        <w:rPr>
          <w:lang w:eastAsia="zh-CN"/>
        </w:rPr>
        <w:t>R1-</w:t>
      </w:r>
      <w:r w:rsidR="00E65393" w:rsidRPr="008C1337">
        <w:rPr>
          <w:lang w:eastAsia="zh-CN"/>
        </w:rPr>
        <w:t>1</w:t>
      </w:r>
      <w:r w:rsidR="00E65393">
        <w:rPr>
          <w:lang w:eastAsia="zh-CN"/>
        </w:rPr>
        <w:t>5</w:t>
      </w:r>
      <w:r w:rsidR="00D13ED1">
        <w:rPr>
          <w:lang w:eastAsia="zh-CN"/>
        </w:rPr>
        <w:t>5630</w:t>
      </w:r>
    </w:p>
    <w:p w:rsidR="00EF2943" w:rsidRPr="00C928C7" w:rsidRDefault="00C928C7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exact"/>
        <w:jc w:val="both"/>
        <w:rPr>
          <w:rFonts w:ascii="Times New Roman" w:hAnsi="Times New Roman"/>
          <w:lang w:val="en-US" w:eastAsia="zh-CN"/>
        </w:rPr>
      </w:pPr>
      <w:r w:rsidRPr="00067C89">
        <w:rPr>
          <w:lang w:val="en-US" w:eastAsia="zh-CN"/>
        </w:rPr>
        <w:t>Malmö, Sweden</w:t>
      </w:r>
      <w:r w:rsidRPr="009C133B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5</w:t>
      </w:r>
      <w:r w:rsidRPr="00827590">
        <w:rPr>
          <w:vertAlign w:val="superscript"/>
          <w:lang w:val="en-US" w:eastAsia="zh-CN"/>
        </w:rPr>
        <w:t>th</w:t>
      </w:r>
      <w:r w:rsidRPr="009C133B">
        <w:rPr>
          <w:lang w:val="en-US" w:eastAsia="zh-CN"/>
        </w:rPr>
        <w:t xml:space="preserve"> – </w:t>
      </w:r>
      <w:r>
        <w:rPr>
          <w:rFonts w:hint="eastAsia"/>
          <w:lang w:val="en-US" w:eastAsia="zh-CN"/>
        </w:rPr>
        <w:t>9</w:t>
      </w:r>
      <w:r w:rsidRPr="00827590">
        <w:rPr>
          <w:vertAlign w:val="superscript"/>
          <w:lang w:val="en-US" w:eastAsia="zh-CN"/>
        </w:rPr>
        <w:t>th</w:t>
      </w:r>
      <w:r w:rsidRPr="009C133B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October</w:t>
      </w:r>
      <w:r w:rsidRPr="009C133B">
        <w:rPr>
          <w:lang w:val="en-US" w:eastAsia="zh-CN"/>
        </w:rPr>
        <w:t xml:space="preserve"> 2015</w:t>
      </w:r>
    </w:p>
    <w:p w:rsidR="00EF2943" w:rsidRPr="00E4193A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2131"/>
          <w:tab w:val="left" w:pos="5850"/>
        </w:tabs>
        <w:spacing w:before="80" w:after="80" w:line="240" w:lineRule="auto"/>
        <w:ind w:left="1888" w:hanging="1888"/>
        <w:rPr>
          <w:rFonts w:cs="Arial"/>
          <w:lang w:eastAsia="zh-CN"/>
        </w:rPr>
      </w:pPr>
      <w:r w:rsidRPr="002D4B53">
        <w:rPr>
          <w:rFonts w:cs="Arial"/>
        </w:rPr>
        <w:t xml:space="preserve">Title: </w:t>
      </w:r>
      <w:r w:rsidRPr="002D4B53">
        <w:rPr>
          <w:rFonts w:cs="Arial"/>
        </w:rPr>
        <w:tab/>
      </w:r>
      <w:r w:rsidR="00E232A2">
        <w:rPr>
          <w:rFonts w:cs="Arial"/>
        </w:rPr>
        <w:t xml:space="preserve">Support of </w:t>
      </w:r>
      <w:r w:rsidR="00366419">
        <w:rPr>
          <w:rFonts w:cs="Arial" w:hint="eastAsia"/>
          <w:lang w:eastAsia="zh-CN"/>
        </w:rPr>
        <w:t xml:space="preserve">Frequency </w:t>
      </w:r>
      <w:r w:rsidR="00E232A2">
        <w:rPr>
          <w:rFonts w:cs="Arial"/>
          <w:lang w:eastAsia="zh-CN"/>
        </w:rPr>
        <w:t>R</w:t>
      </w:r>
      <w:r w:rsidR="00366419">
        <w:rPr>
          <w:rFonts w:cs="Arial" w:hint="eastAsia"/>
          <w:lang w:eastAsia="zh-CN"/>
        </w:rPr>
        <w:t xml:space="preserve">euse </w:t>
      </w:r>
      <w:r w:rsidR="00E232A2">
        <w:rPr>
          <w:rFonts w:cs="Arial"/>
          <w:lang w:eastAsia="zh-CN"/>
        </w:rPr>
        <w:t>in</w:t>
      </w:r>
      <w:r w:rsidR="00E232A2">
        <w:rPr>
          <w:rFonts w:cs="Arial" w:hint="eastAsia"/>
          <w:lang w:eastAsia="zh-CN"/>
        </w:rPr>
        <w:t xml:space="preserve"> </w:t>
      </w:r>
      <w:r w:rsidR="00E4193A" w:rsidRPr="00E4193A">
        <w:rPr>
          <w:rFonts w:cs="Arial"/>
          <w:lang w:eastAsia="zh-CN"/>
        </w:rPr>
        <w:t>LAA</w:t>
      </w:r>
    </w:p>
    <w:p w:rsidR="00EF2943" w:rsidRPr="002D4B53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cs="Arial"/>
          <w:lang w:eastAsia="zh-CN"/>
        </w:rPr>
      </w:pPr>
      <w:r w:rsidRPr="002D4B53">
        <w:rPr>
          <w:rFonts w:cs="Arial"/>
        </w:rPr>
        <w:t xml:space="preserve">Source: </w:t>
      </w:r>
      <w:r w:rsidRPr="002D4B53">
        <w:rPr>
          <w:rFonts w:cs="Arial"/>
        </w:rPr>
        <w:tab/>
      </w:r>
      <w:bookmarkStart w:id="0" w:name="OLE_LINK1"/>
      <w:bookmarkStart w:id="1" w:name="OLE_LINK2"/>
      <w:r w:rsidRPr="002D4B53">
        <w:rPr>
          <w:rFonts w:cs="Arial"/>
          <w:lang w:eastAsia="zh-CN"/>
        </w:rPr>
        <w:t xml:space="preserve">Alcatel-Lucent Shanghai Bell, </w:t>
      </w:r>
      <w:r w:rsidRPr="002D4B53">
        <w:rPr>
          <w:rFonts w:cs="Arial"/>
        </w:rPr>
        <w:t>Alcatel</w:t>
      </w:r>
      <w:r w:rsidRPr="002D4B53">
        <w:rPr>
          <w:rFonts w:cs="Arial"/>
          <w:lang w:eastAsia="zh-CN"/>
        </w:rPr>
        <w:t>-Lucent</w:t>
      </w:r>
      <w:bookmarkEnd w:id="0"/>
      <w:bookmarkEnd w:id="1"/>
    </w:p>
    <w:p w:rsidR="00EF2943" w:rsidRPr="002D4B53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cs="Arial"/>
          <w:lang w:val="en-US" w:eastAsia="zh-CN"/>
        </w:rPr>
      </w:pPr>
      <w:r w:rsidRPr="002D4B53">
        <w:rPr>
          <w:rFonts w:cs="Arial"/>
          <w:lang w:val="en-US"/>
        </w:rPr>
        <w:t>Agenda Item:</w:t>
      </w:r>
      <w:r w:rsidRPr="002D4B53">
        <w:rPr>
          <w:rFonts w:cs="Arial"/>
          <w:lang w:val="en-US"/>
        </w:rPr>
        <w:tab/>
      </w:r>
      <w:r w:rsidR="00235C4E">
        <w:rPr>
          <w:rFonts w:cs="Arial" w:hint="eastAsia"/>
          <w:lang w:val="en-US" w:eastAsia="zh-CN"/>
        </w:rPr>
        <w:t>7</w:t>
      </w:r>
      <w:r w:rsidR="00DA1DA3">
        <w:rPr>
          <w:rFonts w:cs="Arial" w:hint="eastAsia"/>
          <w:lang w:val="en-US" w:eastAsia="zh-CN"/>
        </w:rPr>
        <w:t>.2.</w:t>
      </w:r>
      <w:r w:rsidR="004773D7">
        <w:rPr>
          <w:rFonts w:cs="Arial" w:hint="eastAsia"/>
          <w:lang w:val="en-US" w:eastAsia="zh-CN"/>
        </w:rPr>
        <w:t>3</w:t>
      </w:r>
      <w:r w:rsidR="00DA1DA3">
        <w:rPr>
          <w:rFonts w:cs="Arial" w:hint="eastAsia"/>
          <w:lang w:val="en-US" w:eastAsia="zh-CN"/>
        </w:rPr>
        <w:t>.</w:t>
      </w:r>
      <w:r w:rsidR="004773D7">
        <w:rPr>
          <w:rFonts w:cs="Arial" w:hint="eastAsia"/>
          <w:lang w:val="en-US" w:eastAsia="zh-CN"/>
        </w:rPr>
        <w:t>3</w:t>
      </w:r>
    </w:p>
    <w:p w:rsidR="00EF2943" w:rsidRPr="002D4B53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exact"/>
        <w:jc w:val="both"/>
        <w:rPr>
          <w:rFonts w:cs="Arial"/>
          <w:lang w:eastAsia="zh-CN"/>
        </w:rPr>
      </w:pPr>
      <w:r w:rsidRPr="002D4B53">
        <w:rPr>
          <w:rFonts w:cs="Arial"/>
        </w:rPr>
        <w:t xml:space="preserve">Document for: </w:t>
      </w:r>
      <w:r w:rsidRPr="002D4B53">
        <w:rPr>
          <w:rFonts w:cs="Arial"/>
        </w:rPr>
        <w:tab/>
      </w:r>
      <w:r w:rsidR="002D7B65">
        <w:rPr>
          <w:rFonts w:cs="Arial"/>
        </w:rPr>
        <w:t>Discussion</w:t>
      </w:r>
      <w:r w:rsidRPr="002D4B53">
        <w:rPr>
          <w:rFonts w:cs="Arial"/>
          <w:lang w:eastAsia="zh-CN"/>
        </w:rPr>
        <w:t>/Decision</w:t>
      </w:r>
    </w:p>
    <w:p w:rsidR="00491EEE" w:rsidRPr="00EB7BCF" w:rsidRDefault="00B209B5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Cs w:val="36"/>
          <w:lang w:eastAsia="zh-CN"/>
        </w:rPr>
      </w:pPr>
      <w:bookmarkStart w:id="2" w:name="Source"/>
      <w:bookmarkEnd w:id="2"/>
      <w:r w:rsidRPr="00EB7BCF">
        <w:rPr>
          <w:rFonts w:eastAsia="Arial Unicode MS" w:cs="Arial"/>
          <w:szCs w:val="36"/>
          <w:lang w:eastAsia="zh-CN"/>
        </w:rPr>
        <w:t>Introduction</w:t>
      </w:r>
    </w:p>
    <w:p w:rsidR="00CC0FB1" w:rsidRDefault="002F1278" w:rsidP="00141CE1">
      <w:pPr>
        <w:spacing w:beforeLines="50" w:after="120"/>
        <w:jc w:val="both"/>
        <w:rPr>
          <w:sz w:val="22"/>
          <w:szCs w:val="22"/>
          <w:lang w:val="en-GB" w:eastAsia="zh-CN"/>
        </w:rPr>
      </w:pPr>
      <w:r>
        <w:rPr>
          <w:rFonts w:hint="eastAsia"/>
          <w:sz w:val="22"/>
          <w:szCs w:val="22"/>
          <w:lang w:eastAsia="zh-CN"/>
        </w:rPr>
        <w:t>I</w:t>
      </w:r>
      <w:r w:rsidR="006E7176" w:rsidRPr="00992404">
        <w:rPr>
          <w:sz w:val="22"/>
          <w:szCs w:val="22"/>
          <w:lang w:eastAsia="zh-CN"/>
        </w:rPr>
        <w:t>t is stated in TR 36.889 [</w:t>
      </w:r>
      <w:r w:rsidR="006E7176">
        <w:rPr>
          <w:rFonts w:hint="eastAsia"/>
          <w:sz w:val="22"/>
          <w:szCs w:val="22"/>
          <w:lang w:eastAsia="zh-CN"/>
        </w:rPr>
        <w:t>1</w:t>
      </w:r>
      <w:r w:rsidR="006E7176" w:rsidRPr="00992404">
        <w:rPr>
          <w:sz w:val="22"/>
          <w:szCs w:val="22"/>
          <w:lang w:eastAsia="zh-CN"/>
        </w:rPr>
        <w:t xml:space="preserve">] that enabling frequency reuse for transmission by </w:t>
      </w:r>
      <w:r w:rsidR="009C25E3" w:rsidRPr="00992404">
        <w:rPr>
          <w:sz w:val="22"/>
          <w:szCs w:val="22"/>
          <w:lang w:eastAsia="zh-CN"/>
        </w:rPr>
        <w:t>neighbor</w:t>
      </w:r>
      <w:r w:rsidR="006E7176" w:rsidRPr="00992404">
        <w:rPr>
          <w:sz w:val="22"/>
          <w:szCs w:val="22"/>
          <w:lang w:eastAsia="zh-CN"/>
        </w:rPr>
        <w:t xml:space="preserve"> LAA cells of the same operator is one target of LAA design and that this aspect should be taken into account in the design of the LBT procedure.</w:t>
      </w:r>
      <w:r w:rsidR="009C25E3" w:rsidRPr="009C25E3">
        <w:rPr>
          <w:sz w:val="22"/>
          <w:szCs w:val="22"/>
          <w:lang w:val="en-GB" w:eastAsia="zh-CN"/>
        </w:rPr>
        <w:t xml:space="preserve"> </w:t>
      </w:r>
      <w:r w:rsidR="009C25E3">
        <w:rPr>
          <w:sz w:val="22"/>
          <w:szCs w:val="22"/>
          <w:lang w:val="en-GB" w:eastAsia="zh-CN"/>
        </w:rPr>
        <w:t>To improve the frequency reuse, t</w:t>
      </w:r>
      <w:r w:rsidR="009C25E3" w:rsidRPr="0008274A">
        <w:rPr>
          <w:rFonts w:hint="eastAsia"/>
          <w:sz w:val="22"/>
          <w:szCs w:val="22"/>
          <w:lang w:val="en-GB" w:eastAsia="zh-CN"/>
        </w:rPr>
        <w:t xml:space="preserve">he following conclusion was made </w:t>
      </w:r>
      <w:r w:rsidR="00D13ED1">
        <w:rPr>
          <w:sz w:val="22"/>
          <w:szCs w:val="22"/>
          <w:lang w:val="en-GB" w:eastAsia="zh-CN"/>
        </w:rPr>
        <w:t>in</w:t>
      </w:r>
      <w:r w:rsidR="009C25E3" w:rsidRPr="0008274A">
        <w:rPr>
          <w:rFonts w:hint="eastAsia"/>
          <w:sz w:val="22"/>
          <w:szCs w:val="22"/>
          <w:lang w:val="en-GB" w:eastAsia="zh-CN"/>
        </w:rPr>
        <w:t xml:space="preserve"> RAN1#80bis meeting [</w:t>
      </w:r>
      <w:r w:rsidR="00A40713">
        <w:rPr>
          <w:rFonts w:hint="eastAsia"/>
          <w:sz w:val="22"/>
          <w:szCs w:val="22"/>
          <w:lang w:val="en-GB" w:eastAsia="zh-CN"/>
        </w:rPr>
        <w:t>2</w:t>
      </w:r>
      <w:r w:rsidR="009C25E3" w:rsidRPr="0008274A">
        <w:rPr>
          <w:rFonts w:hint="eastAsia"/>
          <w:sz w:val="22"/>
          <w:szCs w:val="22"/>
          <w:lang w:val="en-GB" w:eastAsia="zh-CN"/>
        </w:rPr>
        <w:t xml:space="preserve">]. </w:t>
      </w:r>
    </w:p>
    <w:p w:rsidR="009C25E3" w:rsidRPr="00F64E40" w:rsidRDefault="009C25E3" w:rsidP="009C25E3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F64E40">
        <w:rPr>
          <w:rFonts w:eastAsia="MS Mincho"/>
          <w:i/>
          <w:iCs/>
          <w:lang w:eastAsia="ja-JP"/>
        </w:rPr>
        <w:t xml:space="preserve">At least the following options </w:t>
      </w:r>
      <w:r w:rsidRPr="00F64E40">
        <w:rPr>
          <w:rFonts w:eastAsia="MS Mincho" w:hint="eastAsia"/>
          <w:i/>
          <w:iCs/>
          <w:lang w:eastAsia="ja-JP"/>
        </w:rPr>
        <w:t>can</w:t>
      </w:r>
      <w:r w:rsidRPr="00F64E40">
        <w:rPr>
          <w:rFonts w:eastAsia="MS Mincho"/>
          <w:i/>
          <w:iCs/>
          <w:lang w:eastAsia="ja-JP"/>
        </w:rPr>
        <w:t xml:space="preserve"> be further studied to enable improved freq. re</w:t>
      </w:r>
      <w:r>
        <w:rPr>
          <w:rFonts w:eastAsia="MS Mincho"/>
          <w:i/>
          <w:iCs/>
          <w:lang w:eastAsia="ja-JP"/>
        </w:rPr>
        <w:t>use</w:t>
      </w:r>
      <w:r w:rsidRPr="00F64E40">
        <w:rPr>
          <w:rFonts w:eastAsia="MS Mincho"/>
          <w:i/>
          <w:iCs/>
          <w:lang w:eastAsia="ja-JP"/>
        </w:rPr>
        <w:t xml:space="preserve"> for LBE</w:t>
      </w:r>
      <w:r w:rsidRPr="00F64E40">
        <w:rPr>
          <w:rFonts w:eastAsia="MS Mincho" w:hint="eastAsia"/>
          <w:i/>
          <w:iCs/>
          <w:lang w:eastAsia="ja-JP"/>
        </w:rPr>
        <w:t xml:space="preserve"> for DL LAA</w:t>
      </w:r>
    </w:p>
    <w:p w:rsidR="009C25E3" w:rsidRPr="00F64E40" w:rsidRDefault="009C25E3" w:rsidP="009C25E3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F64E40">
        <w:rPr>
          <w:rFonts w:eastAsia="MS Mincho"/>
          <w:i/>
          <w:iCs/>
          <w:lang w:eastAsia="ja-JP"/>
        </w:rPr>
        <w:t>CCA threshold adaptation</w:t>
      </w:r>
    </w:p>
    <w:p w:rsidR="009C25E3" w:rsidRPr="00F64E40" w:rsidRDefault="009C25E3" w:rsidP="009C25E3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proofErr w:type="spellStart"/>
      <w:r w:rsidRPr="00F64E40">
        <w:rPr>
          <w:rFonts w:eastAsia="MS Mincho"/>
          <w:i/>
          <w:iCs/>
          <w:lang w:eastAsia="ja-JP"/>
        </w:rPr>
        <w:t>Tx</w:t>
      </w:r>
      <w:proofErr w:type="spellEnd"/>
      <w:r w:rsidRPr="00F64E40">
        <w:rPr>
          <w:rFonts w:eastAsia="MS Mincho"/>
          <w:i/>
          <w:iCs/>
          <w:lang w:eastAsia="ja-JP"/>
        </w:rPr>
        <w:t xml:space="preserve"> start timing alignment</w:t>
      </w:r>
    </w:p>
    <w:p w:rsidR="009C25E3" w:rsidRPr="00F64E40" w:rsidRDefault="009C25E3" w:rsidP="009C25E3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F64E40">
        <w:rPr>
          <w:rFonts w:eastAsia="MS Mincho" w:hint="eastAsia"/>
          <w:i/>
          <w:iCs/>
          <w:lang w:val="pt-BR" w:eastAsia="ja-JP"/>
        </w:rPr>
        <w:t>S</w:t>
      </w:r>
      <w:r w:rsidRPr="00F64E40">
        <w:rPr>
          <w:rFonts w:eastAsia="MS Mincho"/>
          <w:i/>
          <w:iCs/>
          <w:lang w:val="pt-BR" w:eastAsia="ja-JP"/>
        </w:rPr>
        <w:t>ignal subtraction from ED</w:t>
      </w:r>
      <w:r w:rsidRPr="00F64E40">
        <w:rPr>
          <w:rFonts w:eastAsia="MS Mincho" w:hint="eastAsia"/>
          <w:i/>
          <w:iCs/>
          <w:lang w:val="pt-BR" w:eastAsia="ja-JP"/>
        </w:rPr>
        <w:t xml:space="preserve"> or modified ED</w:t>
      </w:r>
    </w:p>
    <w:p w:rsidR="00000000" w:rsidRDefault="009C25E3">
      <w:pPr>
        <w:ind w:firstLine="288"/>
        <w:jc w:val="both"/>
        <w:rPr>
          <w:sz w:val="22"/>
          <w:szCs w:val="22"/>
          <w:lang w:eastAsia="zh-CN"/>
        </w:rPr>
      </w:pPr>
      <w:proofErr w:type="gramStart"/>
      <w:r w:rsidRPr="00F64E40">
        <w:rPr>
          <w:rFonts w:eastAsia="MS Mincho"/>
          <w:i/>
          <w:iCs/>
          <w:lang w:eastAsia="ja-JP"/>
        </w:rPr>
        <w:t>Combination of those options or other alternatives are</w:t>
      </w:r>
      <w:proofErr w:type="gramEnd"/>
      <w:r w:rsidRPr="00F64E40">
        <w:rPr>
          <w:rFonts w:eastAsia="MS Mincho"/>
          <w:i/>
          <w:iCs/>
          <w:lang w:eastAsia="ja-JP"/>
        </w:rPr>
        <w:t xml:space="preserve"> not precluded.</w:t>
      </w:r>
    </w:p>
    <w:p w:rsidR="009C25E3" w:rsidRDefault="00D13ED1" w:rsidP="009C25E3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</w:t>
      </w:r>
      <w:r w:rsidR="009C25E3">
        <w:rPr>
          <w:rFonts w:hint="eastAsia"/>
          <w:sz w:val="22"/>
          <w:szCs w:val="22"/>
          <w:lang w:eastAsia="zh-CN"/>
        </w:rPr>
        <w:t xml:space="preserve"> </w:t>
      </w:r>
      <w:r w:rsidR="009C25E3" w:rsidRPr="0008274A">
        <w:rPr>
          <w:rFonts w:hint="eastAsia"/>
          <w:sz w:val="22"/>
          <w:szCs w:val="22"/>
          <w:lang w:val="en-GB" w:eastAsia="zh-CN"/>
        </w:rPr>
        <w:t>RAN1#8</w:t>
      </w:r>
      <w:r w:rsidR="009C25E3">
        <w:rPr>
          <w:rFonts w:hint="eastAsia"/>
          <w:sz w:val="22"/>
          <w:szCs w:val="22"/>
          <w:lang w:val="en-GB" w:eastAsia="zh-CN"/>
        </w:rPr>
        <w:t>2</w:t>
      </w:r>
      <w:r w:rsidR="009C25E3" w:rsidRPr="0008274A">
        <w:rPr>
          <w:rFonts w:hint="eastAsia"/>
          <w:sz w:val="22"/>
          <w:szCs w:val="22"/>
          <w:lang w:val="en-GB" w:eastAsia="zh-CN"/>
        </w:rPr>
        <w:t xml:space="preserve"> meeting</w:t>
      </w:r>
      <w:r>
        <w:rPr>
          <w:sz w:val="22"/>
          <w:szCs w:val="22"/>
          <w:lang w:val="en-GB" w:eastAsia="zh-CN"/>
        </w:rPr>
        <w:t>,</w:t>
      </w:r>
      <w:r w:rsidR="009C25E3">
        <w:rPr>
          <w:rFonts w:hint="eastAsia"/>
          <w:sz w:val="22"/>
          <w:szCs w:val="22"/>
          <w:lang w:eastAsia="zh-CN"/>
        </w:rPr>
        <w:t xml:space="preserve"> the following </w:t>
      </w:r>
      <w:r>
        <w:rPr>
          <w:sz w:val="22"/>
          <w:szCs w:val="22"/>
          <w:lang w:eastAsia="zh-CN"/>
        </w:rPr>
        <w:t>has been agreed</w:t>
      </w:r>
      <w:r w:rsidR="00685C06">
        <w:rPr>
          <w:sz w:val="22"/>
          <w:szCs w:val="22"/>
          <w:lang w:eastAsia="zh-CN"/>
        </w:rPr>
        <w:t xml:space="preserve"> [</w:t>
      </w:r>
      <w:r w:rsidR="00A40713">
        <w:rPr>
          <w:rFonts w:hint="eastAsia"/>
          <w:sz w:val="22"/>
          <w:szCs w:val="22"/>
          <w:lang w:eastAsia="zh-CN"/>
        </w:rPr>
        <w:t>3</w:t>
      </w:r>
      <w:r w:rsidR="006C08EE">
        <w:rPr>
          <w:rFonts w:hint="eastAsia"/>
          <w:sz w:val="22"/>
          <w:szCs w:val="22"/>
          <w:lang w:eastAsia="zh-CN"/>
        </w:rPr>
        <w:t>]</w:t>
      </w:r>
      <w:r>
        <w:rPr>
          <w:sz w:val="22"/>
          <w:szCs w:val="22"/>
          <w:lang w:eastAsia="zh-CN"/>
        </w:rPr>
        <w:t>:</w:t>
      </w:r>
    </w:p>
    <w:p w:rsidR="009C25E3" w:rsidRPr="00D13ED1" w:rsidRDefault="00CC0FB1" w:rsidP="009C25E3">
      <w:pPr>
        <w:numPr>
          <w:ilvl w:val="0"/>
          <w:numId w:val="5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bookmarkStart w:id="3" w:name="OLE_LINK5"/>
      <w:bookmarkStart w:id="4" w:name="OLE_LINK6"/>
      <w:r w:rsidRPr="00CC0FB1">
        <w:rPr>
          <w:rFonts w:eastAsia="MS Mincho"/>
          <w:i/>
          <w:iCs/>
          <w:lang w:eastAsia="ja-JP"/>
        </w:rPr>
        <w:t xml:space="preserve">Signal subtraction from ED </w:t>
      </w:r>
      <w:r w:rsidRPr="00CC0FB1">
        <w:rPr>
          <w:rFonts w:eastAsia="MS Mincho"/>
          <w:i/>
          <w:lang w:eastAsia="ja-JP"/>
        </w:rPr>
        <w:t>as a way to enable frequency reuse is</w:t>
      </w:r>
      <w:r w:rsidRPr="00CC0FB1">
        <w:rPr>
          <w:rFonts w:eastAsia="MS Mincho"/>
          <w:i/>
          <w:iCs/>
          <w:lang w:eastAsia="ja-JP"/>
        </w:rPr>
        <w:t xml:space="preserve"> </w:t>
      </w:r>
      <w:r w:rsidRPr="00CC0FB1">
        <w:rPr>
          <w:rFonts w:eastAsia="MS Mincho"/>
          <w:i/>
          <w:lang w:eastAsia="ja-JP"/>
        </w:rPr>
        <w:t>not considered in Rel-13</w:t>
      </w:r>
    </w:p>
    <w:bookmarkEnd w:id="3"/>
    <w:bookmarkEnd w:id="4"/>
    <w:p w:rsidR="00514D4D" w:rsidRPr="00941733" w:rsidRDefault="00514D4D" w:rsidP="009C25E3">
      <w:pPr>
        <w:ind w:right="1035"/>
        <w:jc w:val="both"/>
        <w:rPr>
          <w:i/>
        </w:rPr>
      </w:pPr>
    </w:p>
    <w:p w:rsidR="00CB000A" w:rsidRPr="008D55C5" w:rsidRDefault="009C45AF" w:rsidP="000D5F82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</w:t>
      </w:r>
      <w:r w:rsidR="00B423B1">
        <w:rPr>
          <w:rFonts w:hint="eastAsia"/>
          <w:sz w:val="22"/>
          <w:szCs w:val="22"/>
          <w:lang w:eastAsia="zh-CN"/>
        </w:rPr>
        <w:t xml:space="preserve">n this </w:t>
      </w:r>
      <w:r w:rsidR="00265FC2" w:rsidRPr="008D55C5">
        <w:rPr>
          <w:sz w:val="22"/>
          <w:szCs w:val="22"/>
        </w:rPr>
        <w:t xml:space="preserve">contribution, </w:t>
      </w:r>
      <w:r w:rsidR="006C08EE">
        <w:rPr>
          <w:rFonts w:hint="eastAsia"/>
          <w:sz w:val="22"/>
          <w:szCs w:val="22"/>
          <w:lang w:eastAsia="zh-CN"/>
        </w:rPr>
        <w:t>we</w:t>
      </w:r>
      <w:r w:rsidR="00685C06" w:rsidRPr="00685C06">
        <w:rPr>
          <w:sz w:val="22"/>
          <w:szCs w:val="22"/>
          <w:lang w:val="en-GB" w:eastAsia="zh-CN"/>
        </w:rPr>
        <w:t xml:space="preserve"> </w:t>
      </w:r>
      <w:r w:rsidR="00685C06">
        <w:rPr>
          <w:rFonts w:hint="eastAsia"/>
          <w:sz w:val="22"/>
          <w:szCs w:val="22"/>
          <w:lang w:val="en-GB" w:eastAsia="zh-CN"/>
        </w:rPr>
        <w:t xml:space="preserve">further </w:t>
      </w:r>
      <w:r w:rsidR="00685C06">
        <w:rPr>
          <w:sz w:val="22"/>
          <w:szCs w:val="22"/>
          <w:lang w:val="en-GB" w:eastAsia="zh-CN"/>
        </w:rPr>
        <w:t xml:space="preserve">discuss the </w:t>
      </w:r>
      <w:r w:rsidR="00D13ED1">
        <w:rPr>
          <w:sz w:val="22"/>
          <w:szCs w:val="22"/>
          <w:lang w:val="en-GB" w:eastAsia="zh-CN"/>
        </w:rPr>
        <w:t xml:space="preserve">remaining </w:t>
      </w:r>
      <w:r w:rsidR="00685C06">
        <w:rPr>
          <w:rFonts w:hint="eastAsia"/>
          <w:sz w:val="22"/>
          <w:szCs w:val="22"/>
          <w:lang w:val="en-GB" w:eastAsia="zh-CN"/>
        </w:rPr>
        <w:t>two</w:t>
      </w:r>
      <w:r w:rsidR="00685C06">
        <w:rPr>
          <w:sz w:val="22"/>
          <w:szCs w:val="22"/>
          <w:lang w:val="en-GB" w:eastAsia="zh-CN"/>
        </w:rPr>
        <w:t xml:space="preserve"> options </w:t>
      </w:r>
      <w:r w:rsidR="008213CE">
        <w:rPr>
          <w:rFonts w:hint="eastAsia"/>
          <w:sz w:val="22"/>
          <w:szCs w:val="22"/>
          <w:lang w:val="en-GB" w:eastAsia="zh-CN"/>
        </w:rPr>
        <w:t>to</w:t>
      </w:r>
      <w:r w:rsidR="008213CE">
        <w:rPr>
          <w:sz w:val="22"/>
          <w:szCs w:val="22"/>
          <w:lang w:val="en-GB" w:eastAsia="zh-CN"/>
        </w:rPr>
        <w:t xml:space="preserve"> </w:t>
      </w:r>
      <w:r w:rsidR="00D13ED1">
        <w:rPr>
          <w:sz w:val="22"/>
          <w:szCs w:val="22"/>
          <w:lang w:val="en-GB" w:eastAsia="zh-CN"/>
        </w:rPr>
        <w:t>improve</w:t>
      </w:r>
      <w:r w:rsidR="00D13ED1">
        <w:rPr>
          <w:rFonts w:hint="eastAsia"/>
          <w:sz w:val="22"/>
          <w:szCs w:val="22"/>
          <w:lang w:val="en-GB" w:eastAsia="zh-CN"/>
        </w:rPr>
        <w:t xml:space="preserve"> </w:t>
      </w:r>
      <w:r w:rsidR="00685C06">
        <w:rPr>
          <w:sz w:val="22"/>
          <w:szCs w:val="22"/>
          <w:lang w:val="en-GB" w:eastAsia="zh-CN"/>
        </w:rPr>
        <w:t>frequency reuse</w:t>
      </w:r>
      <w:r w:rsidR="008213CE">
        <w:rPr>
          <w:rFonts w:hint="eastAsia"/>
          <w:sz w:val="22"/>
          <w:szCs w:val="22"/>
          <w:lang w:val="en-GB" w:eastAsia="zh-CN"/>
        </w:rPr>
        <w:t xml:space="preserve"> for LAA</w:t>
      </w:r>
      <w:r w:rsidR="006C08EE">
        <w:rPr>
          <w:rFonts w:hint="eastAsia"/>
          <w:sz w:val="22"/>
          <w:szCs w:val="22"/>
          <w:lang w:eastAsia="zh-CN"/>
        </w:rPr>
        <w:t xml:space="preserve">. </w:t>
      </w:r>
    </w:p>
    <w:p w:rsidR="008724F5" w:rsidRPr="00EB7BCF" w:rsidRDefault="0007620F" w:rsidP="008724F5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Cs w:val="36"/>
          <w:lang w:eastAsia="zh-CN"/>
        </w:rPr>
      </w:pPr>
      <w:bookmarkStart w:id="5" w:name="_Ref410047471"/>
      <w:r>
        <w:rPr>
          <w:rFonts w:eastAsia="Arial Unicode MS" w:cs="Arial" w:hint="eastAsia"/>
          <w:szCs w:val="36"/>
          <w:lang w:eastAsia="zh-CN"/>
        </w:rPr>
        <w:t>Discussion</w:t>
      </w:r>
      <w:r w:rsidR="008D50E9" w:rsidRPr="00EB7BCF">
        <w:rPr>
          <w:rFonts w:eastAsia="Arial Unicode MS" w:cs="Arial" w:hint="eastAsia"/>
          <w:szCs w:val="36"/>
          <w:lang w:eastAsia="zh-CN"/>
        </w:rPr>
        <w:t xml:space="preserve"> </w:t>
      </w:r>
      <w:bookmarkEnd w:id="5"/>
    </w:p>
    <w:p w:rsidR="00806BD3" w:rsidRPr="0007620F" w:rsidRDefault="00B423B1" w:rsidP="0007620F">
      <w:pPr>
        <w:jc w:val="both"/>
        <w:rPr>
          <w:rFonts w:eastAsiaTheme="minorEastAsia"/>
          <w:i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The LBT </w:t>
      </w:r>
      <w:r w:rsidR="006C08EE">
        <w:rPr>
          <w:rFonts w:hint="eastAsia"/>
          <w:sz w:val="22"/>
          <w:szCs w:val="22"/>
          <w:lang w:eastAsia="zh-CN"/>
        </w:rPr>
        <w:t>category-</w:t>
      </w:r>
      <w:r w:rsidR="009242CF">
        <w:rPr>
          <w:rFonts w:hint="eastAsia"/>
          <w:sz w:val="22"/>
          <w:szCs w:val="22"/>
          <w:lang w:eastAsia="zh-CN"/>
        </w:rPr>
        <w:t xml:space="preserve">4 </w:t>
      </w:r>
      <w:r w:rsidR="006C08EE">
        <w:rPr>
          <w:sz w:val="22"/>
          <w:szCs w:val="22"/>
          <w:lang w:eastAsia="zh-CN"/>
        </w:rPr>
        <w:t>mechanism</w:t>
      </w:r>
      <w:r w:rsidR="007A0D84">
        <w:rPr>
          <w:rFonts w:hint="eastAsia"/>
          <w:sz w:val="22"/>
          <w:szCs w:val="22"/>
          <w:lang w:eastAsia="zh-CN"/>
        </w:rPr>
        <w:t xml:space="preserve"> </w:t>
      </w:r>
      <w:r w:rsidR="00B12731">
        <w:rPr>
          <w:rFonts w:hint="eastAsia"/>
          <w:sz w:val="22"/>
          <w:szCs w:val="22"/>
          <w:lang w:eastAsia="zh-CN"/>
        </w:rPr>
        <w:t xml:space="preserve">has been </w:t>
      </w:r>
      <w:r>
        <w:rPr>
          <w:rFonts w:hint="eastAsia"/>
          <w:sz w:val="22"/>
          <w:szCs w:val="22"/>
          <w:lang w:eastAsia="zh-CN"/>
        </w:rPr>
        <w:t xml:space="preserve">agreed </w:t>
      </w:r>
      <w:r w:rsidR="00637905">
        <w:rPr>
          <w:rFonts w:hint="eastAsia"/>
          <w:sz w:val="22"/>
          <w:szCs w:val="22"/>
          <w:lang w:eastAsia="zh-CN"/>
        </w:rPr>
        <w:t xml:space="preserve">as </w:t>
      </w:r>
      <w:r w:rsidR="00B12731">
        <w:rPr>
          <w:rFonts w:hint="eastAsia"/>
          <w:sz w:val="22"/>
          <w:szCs w:val="22"/>
          <w:lang w:eastAsia="zh-CN"/>
        </w:rPr>
        <w:t xml:space="preserve">the baseline at least for LAA DL transmission bursts containing PDSCH in [1]. </w:t>
      </w:r>
      <w:r w:rsidR="009871A5">
        <w:rPr>
          <w:rFonts w:hint="eastAsia"/>
          <w:sz w:val="22"/>
          <w:szCs w:val="22"/>
          <w:lang w:val="en-GB" w:eastAsia="zh-CN"/>
        </w:rPr>
        <w:t>F</w:t>
      </w:r>
      <w:r w:rsidR="009871A5" w:rsidRPr="00641A64">
        <w:rPr>
          <w:rFonts w:hint="eastAsia"/>
          <w:sz w:val="22"/>
          <w:szCs w:val="22"/>
          <w:lang w:val="en-GB" w:eastAsia="zh-CN"/>
        </w:rPr>
        <w:t xml:space="preserve">or LBT </w:t>
      </w:r>
      <w:r w:rsidR="009871A5">
        <w:rPr>
          <w:rFonts w:hint="eastAsia"/>
          <w:sz w:val="22"/>
          <w:szCs w:val="22"/>
          <w:lang w:val="en-GB" w:eastAsia="zh-CN"/>
        </w:rPr>
        <w:t>category 4</w:t>
      </w:r>
      <w:r w:rsidR="009871A5" w:rsidRPr="00641A64">
        <w:rPr>
          <w:rFonts w:hint="eastAsia"/>
          <w:sz w:val="22"/>
          <w:szCs w:val="22"/>
          <w:lang w:val="en-GB" w:eastAsia="zh-CN"/>
        </w:rPr>
        <w:t xml:space="preserve">, </w:t>
      </w:r>
      <w:r w:rsidR="009871A5" w:rsidRPr="00641A64">
        <w:rPr>
          <w:sz w:val="22"/>
          <w:szCs w:val="22"/>
          <w:lang w:val="en-GB" w:eastAsia="zh-CN"/>
        </w:rPr>
        <w:t xml:space="preserve">the </w:t>
      </w:r>
      <w:r w:rsidR="009871A5">
        <w:rPr>
          <w:rFonts w:hint="eastAsia"/>
          <w:sz w:val="22"/>
          <w:szCs w:val="22"/>
          <w:lang w:val="en-GB" w:eastAsia="zh-CN"/>
        </w:rPr>
        <w:t>(e</w:t>
      </w:r>
      <w:proofErr w:type="gramStart"/>
      <w:r w:rsidR="0000287E">
        <w:rPr>
          <w:sz w:val="22"/>
          <w:szCs w:val="22"/>
          <w:lang w:val="en-GB" w:eastAsia="zh-CN"/>
        </w:rPr>
        <w:t>)</w:t>
      </w:r>
      <w:r w:rsidR="0000287E" w:rsidRPr="00641A64">
        <w:rPr>
          <w:sz w:val="22"/>
          <w:szCs w:val="22"/>
          <w:lang w:val="en-GB" w:eastAsia="zh-CN"/>
        </w:rPr>
        <w:t>CCA</w:t>
      </w:r>
      <w:proofErr w:type="gramEnd"/>
      <w:r w:rsidR="009871A5" w:rsidRPr="00641A64">
        <w:rPr>
          <w:sz w:val="22"/>
          <w:szCs w:val="22"/>
          <w:lang w:val="en-GB" w:eastAsia="zh-CN"/>
        </w:rPr>
        <w:t xml:space="preserve"> check </w:t>
      </w:r>
      <w:r w:rsidR="009871A5">
        <w:rPr>
          <w:rFonts w:hint="eastAsia"/>
          <w:sz w:val="22"/>
          <w:szCs w:val="22"/>
          <w:lang w:val="en-GB" w:eastAsia="zh-CN"/>
        </w:rPr>
        <w:t xml:space="preserve">could </w:t>
      </w:r>
      <w:r w:rsidR="009871A5">
        <w:rPr>
          <w:sz w:val="22"/>
          <w:szCs w:val="22"/>
          <w:lang w:val="en-GB" w:eastAsia="zh-CN"/>
        </w:rPr>
        <w:t xml:space="preserve">succeed </w:t>
      </w:r>
      <w:r w:rsidR="009871A5">
        <w:rPr>
          <w:rFonts w:hint="eastAsia"/>
          <w:sz w:val="22"/>
          <w:szCs w:val="22"/>
          <w:lang w:val="en-GB" w:eastAsia="zh-CN"/>
        </w:rPr>
        <w:t>at any time</w:t>
      </w:r>
      <w:r w:rsidR="009871A5" w:rsidRPr="00641A64">
        <w:rPr>
          <w:rFonts w:hint="eastAsia"/>
          <w:sz w:val="22"/>
          <w:szCs w:val="22"/>
          <w:lang w:val="en-GB" w:eastAsia="zh-CN"/>
        </w:rPr>
        <w:t xml:space="preserve"> and </w:t>
      </w:r>
      <w:r w:rsidR="009871A5">
        <w:rPr>
          <w:rFonts w:hint="eastAsia"/>
          <w:sz w:val="22"/>
          <w:szCs w:val="22"/>
          <w:lang w:val="en-GB" w:eastAsia="zh-CN"/>
        </w:rPr>
        <w:t>thus</w:t>
      </w:r>
      <w:r w:rsidR="009871A5" w:rsidRPr="00641A64">
        <w:rPr>
          <w:sz w:val="22"/>
          <w:szCs w:val="22"/>
          <w:lang w:val="en-GB" w:eastAsia="zh-CN"/>
        </w:rPr>
        <w:t xml:space="preserve"> </w:t>
      </w:r>
      <w:r w:rsidR="009871A5" w:rsidRPr="00641A64">
        <w:rPr>
          <w:rFonts w:hint="eastAsia"/>
          <w:sz w:val="22"/>
          <w:szCs w:val="22"/>
          <w:lang w:val="en-GB" w:eastAsia="zh-CN"/>
        </w:rPr>
        <w:t>the</w:t>
      </w:r>
      <w:r w:rsidR="009871A5" w:rsidRPr="00487815">
        <w:rPr>
          <w:rFonts w:hint="eastAsia"/>
          <w:sz w:val="22"/>
          <w:szCs w:val="22"/>
          <w:lang w:val="en-GB" w:eastAsia="zh-CN"/>
        </w:rPr>
        <w:t xml:space="preserve"> </w:t>
      </w:r>
      <w:r w:rsidR="009871A5">
        <w:rPr>
          <w:sz w:val="22"/>
          <w:szCs w:val="22"/>
          <w:lang w:val="en-GB" w:eastAsia="zh-CN"/>
        </w:rPr>
        <w:t>starting time of a transmission burst</w:t>
      </w:r>
      <w:r w:rsidR="009871A5" w:rsidRPr="00487815">
        <w:rPr>
          <w:sz w:val="22"/>
          <w:szCs w:val="22"/>
          <w:lang w:val="en-GB" w:eastAsia="zh-CN"/>
        </w:rPr>
        <w:t xml:space="preserve"> </w:t>
      </w:r>
      <w:r w:rsidR="00D13ED1">
        <w:rPr>
          <w:sz w:val="22"/>
          <w:szCs w:val="22"/>
          <w:lang w:val="en-GB" w:eastAsia="zh-CN"/>
        </w:rPr>
        <w:t>can be quite</w:t>
      </w:r>
      <w:r w:rsidR="009871A5" w:rsidRPr="00487815">
        <w:rPr>
          <w:sz w:val="22"/>
          <w:szCs w:val="22"/>
          <w:lang w:val="en-GB" w:eastAsia="zh-CN"/>
        </w:rPr>
        <w:t xml:space="preserve"> random. </w:t>
      </w:r>
      <w:r w:rsidR="00DD4E4E">
        <w:rPr>
          <w:sz w:val="22"/>
          <w:szCs w:val="22"/>
          <w:lang w:val="en-GB" w:eastAsia="zh-CN"/>
        </w:rPr>
        <w:t xml:space="preserve">Once a LAA node starts to transmit, the other LAA nodes sensing the on-going transmission will be blocked from transmission. </w:t>
      </w:r>
      <w:r w:rsidR="009871A5">
        <w:rPr>
          <w:rFonts w:hint="eastAsia"/>
          <w:sz w:val="22"/>
          <w:szCs w:val="22"/>
          <w:lang w:val="en-GB" w:eastAsia="zh-CN"/>
        </w:rPr>
        <w:t>Hence</w:t>
      </w:r>
      <w:r w:rsidR="009871A5" w:rsidRPr="00487815">
        <w:rPr>
          <w:sz w:val="22"/>
          <w:szCs w:val="22"/>
          <w:lang w:val="en-GB" w:eastAsia="zh-CN"/>
        </w:rPr>
        <w:t xml:space="preserve"> </w:t>
      </w:r>
      <w:r w:rsidR="009871A5">
        <w:rPr>
          <w:rFonts w:hint="eastAsia"/>
          <w:sz w:val="22"/>
          <w:szCs w:val="22"/>
          <w:lang w:val="en-GB" w:eastAsia="zh-CN"/>
        </w:rPr>
        <w:t xml:space="preserve">this </w:t>
      </w:r>
      <w:r w:rsidR="009871A5" w:rsidRPr="00487815">
        <w:rPr>
          <w:rFonts w:hint="eastAsia"/>
          <w:sz w:val="22"/>
          <w:szCs w:val="22"/>
          <w:lang w:val="en-GB" w:eastAsia="zh-CN"/>
        </w:rPr>
        <w:t>w</w:t>
      </w:r>
      <w:r w:rsidR="009871A5">
        <w:rPr>
          <w:rFonts w:hint="eastAsia"/>
          <w:sz w:val="22"/>
          <w:szCs w:val="22"/>
          <w:lang w:val="en-GB" w:eastAsia="zh-CN"/>
        </w:rPr>
        <w:t>ould</w:t>
      </w:r>
      <w:r w:rsidR="009871A5" w:rsidRPr="00487815">
        <w:rPr>
          <w:rFonts w:hint="eastAsia"/>
          <w:sz w:val="22"/>
          <w:szCs w:val="22"/>
          <w:lang w:val="en-GB" w:eastAsia="zh-CN"/>
        </w:rPr>
        <w:t xml:space="preserve"> </w:t>
      </w:r>
      <w:r w:rsidR="009871A5" w:rsidRPr="00487815">
        <w:rPr>
          <w:sz w:val="22"/>
          <w:szCs w:val="22"/>
          <w:lang w:val="en-GB" w:eastAsia="zh-CN"/>
        </w:rPr>
        <w:t xml:space="preserve">result </w:t>
      </w:r>
      <w:r w:rsidR="009871A5">
        <w:rPr>
          <w:sz w:val="22"/>
          <w:szCs w:val="22"/>
          <w:lang w:val="en-GB" w:eastAsia="zh-CN"/>
        </w:rPr>
        <w:t>in</w:t>
      </w:r>
      <w:r w:rsidR="009871A5" w:rsidRPr="00487815">
        <w:rPr>
          <w:sz w:val="22"/>
          <w:szCs w:val="22"/>
          <w:lang w:val="en-GB" w:eastAsia="zh-CN"/>
        </w:rPr>
        <w:t xml:space="preserve"> </w:t>
      </w:r>
      <w:r w:rsidR="00DD4E4E">
        <w:rPr>
          <w:sz w:val="22"/>
          <w:szCs w:val="22"/>
          <w:lang w:val="en-GB" w:eastAsia="zh-CN"/>
        </w:rPr>
        <w:t>low</w:t>
      </w:r>
      <w:r w:rsidR="008213CE">
        <w:rPr>
          <w:rFonts w:hint="eastAsia"/>
          <w:sz w:val="22"/>
          <w:szCs w:val="22"/>
          <w:lang w:val="en-GB" w:eastAsia="zh-CN"/>
        </w:rPr>
        <w:t xml:space="preserve"> </w:t>
      </w:r>
      <w:r w:rsidR="008213CE">
        <w:rPr>
          <w:sz w:val="22"/>
          <w:szCs w:val="22"/>
          <w:lang w:val="en-GB" w:eastAsia="zh-CN"/>
        </w:rPr>
        <w:t>probability</w:t>
      </w:r>
      <w:r w:rsidR="008213CE">
        <w:rPr>
          <w:rFonts w:hint="eastAsia"/>
          <w:sz w:val="22"/>
          <w:szCs w:val="22"/>
          <w:lang w:val="en-GB" w:eastAsia="zh-CN"/>
        </w:rPr>
        <w:t xml:space="preserve"> of </w:t>
      </w:r>
      <w:r w:rsidR="00DD4E4E">
        <w:rPr>
          <w:sz w:val="22"/>
          <w:szCs w:val="22"/>
          <w:lang w:val="en-GB" w:eastAsia="zh-CN"/>
        </w:rPr>
        <w:t>frequency reuse</w:t>
      </w:r>
      <w:r w:rsidR="009871A5">
        <w:rPr>
          <w:rFonts w:hint="eastAsia"/>
          <w:sz w:val="22"/>
          <w:szCs w:val="22"/>
          <w:lang w:val="en-GB" w:eastAsia="zh-CN"/>
        </w:rPr>
        <w:t xml:space="preserve"> </w:t>
      </w:r>
      <w:r w:rsidR="00DD4E4E">
        <w:rPr>
          <w:sz w:val="22"/>
          <w:szCs w:val="22"/>
          <w:lang w:val="en-GB" w:eastAsia="zh-CN"/>
        </w:rPr>
        <w:t>among</w:t>
      </w:r>
      <w:r w:rsidR="009871A5" w:rsidRPr="00487815">
        <w:rPr>
          <w:sz w:val="22"/>
          <w:szCs w:val="22"/>
          <w:lang w:val="en-GB" w:eastAsia="zh-CN"/>
        </w:rPr>
        <w:t xml:space="preserve"> LAA </w:t>
      </w:r>
      <w:r w:rsidR="00FD4A71">
        <w:rPr>
          <w:sz w:val="22"/>
          <w:szCs w:val="22"/>
          <w:lang w:val="en-GB" w:eastAsia="zh-CN"/>
        </w:rPr>
        <w:t xml:space="preserve">eNBs. </w:t>
      </w:r>
      <w:r w:rsidR="008213CE">
        <w:rPr>
          <w:rFonts w:hint="eastAsia"/>
          <w:sz w:val="22"/>
          <w:szCs w:val="22"/>
          <w:lang w:val="en-GB" w:eastAsia="zh-CN"/>
        </w:rPr>
        <w:t>Herein</w:t>
      </w:r>
      <w:r w:rsidR="00DD4E4E">
        <w:rPr>
          <w:sz w:val="22"/>
          <w:szCs w:val="22"/>
          <w:lang w:val="en-GB" w:eastAsia="zh-CN"/>
        </w:rPr>
        <w:t xml:space="preserve">, we </w:t>
      </w:r>
      <w:r w:rsidR="008213CE">
        <w:rPr>
          <w:rFonts w:hint="eastAsia"/>
          <w:sz w:val="22"/>
          <w:szCs w:val="22"/>
          <w:lang w:val="en-GB" w:eastAsia="zh-CN"/>
        </w:rPr>
        <w:t xml:space="preserve">will </w:t>
      </w:r>
      <w:r w:rsidR="00DD4E4E">
        <w:rPr>
          <w:sz w:val="22"/>
          <w:szCs w:val="22"/>
          <w:lang w:val="en-GB" w:eastAsia="zh-CN"/>
        </w:rPr>
        <w:t>di</w:t>
      </w:r>
      <w:r w:rsidR="0007620F">
        <w:rPr>
          <w:sz w:val="22"/>
          <w:szCs w:val="22"/>
          <w:lang w:val="en-GB" w:eastAsia="zh-CN"/>
        </w:rPr>
        <w:t xml:space="preserve">scuss different aspects of </w:t>
      </w:r>
      <w:r w:rsidR="008213CE">
        <w:rPr>
          <w:sz w:val="22"/>
          <w:szCs w:val="22"/>
          <w:lang w:val="en-GB" w:eastAsia="zh-CN"/>
        </w:rPr>
        <w:t xml:space="preserve">the </w:t>
      </w:r>
      <w:r w:rsidR="008213CE">
        <w:rPr>
          <w:rFonts w:hint="eastAsia"/>
          <w:sz w:val="22"/>
          <w:szCs w:val="22"/>
          <w:lang w:val="en-GB" w:eastAsia="zh-CN"/>
        </w:rPr>
        <w:t>two</w:t>
      </w:r>
      <w:r w:rsidR="008213CE">
        <w:rPr>
          <w:sz w:val="22"/>
          <w:szCs w:val="22"/>
          <w:lang w:val="en-GB" w:eastAsia="zh-CN"/>
        </w:rPr>
        <w:t xml:space="preserve"> above mentioned options </w:t>
      </w:r>
      <w:r w:rsidR="008213CE">
        <w:rPr>
          <w:rFonts w:hint="eastAsia"/>
          <w:sz w:val="22"/>
          <w:szCs w:val="22"/>
          <w:lang w:val="en-GB" w:eastAsia="zh-CN"/>
        </w:rPr>
        <w:t>to</w:t>
      </w:r>
      <w:r w:rsidR="008213CE">
        <w:rPr>
          <w:sz w:val="22"/>
          <w:szCs w:val="22"/>
          <w:lang w:val="en-GB" w:eastAsia="zh-CN"/>
        </w:rPr>
        <w:t xml:space="preserve"> </w:t>
      </w:r>
      <w:r w:rsidR="00D13ED1">
        <w:rPr>
          <w:sz w:val="22"/>
          <w:szCs w:val="22"/>
          <w:lang w:val="en-GB" w:eastAsia="zh-CN"/>
        </w:rPr>
        <w:t>improve</w:t>
      </w:r>
      <w:r w:rsidR="00D13ED1">
        <w:rPr>
          <w:rFonts w:hint="eastAsia"/>
          <w:sz w:val="22"/>
          <w:szCs w:val="22"/>
          <w:lang w:val="en-GB" w:eastAsia="zh-CN"/>
        </w:rPr>
        <w:t xml:space="preserve"> </w:t>
      </w:r>
      <w:r w:rsidR="008213CE">
        <w:rPr>
          <w:sz w:val="22"/>
          <w:szCs w:val="22"/>
          <w:lang w:val="en-GB" w:eastAsia="zh-CN"/>
        </w:rPr>
        <w:t>frequency reuse</w:t>
      </w:r>
      <w:r w:rsidR="008213CE">
        <w:rPr>
          <w:rFonts w:hint="eastAsia"/>
          <w:sz w:val="22"/>
          <w:szCs w:val="22"/>
          <w:lang w:val="en-GB" w:eastAsia="zh-CN"/>
        </w:rPr>
        <w:t xml:space="preserve"> for LAA.</w:t>
      </w:r>
    </w:p>
    <w:p w:rsidR="000E03D9" w:rsidRDefault="00230B57" w:rsidP="00141CE1">
      <w:pPr>
        <w:spacing w:beforeLines="50" w:after="120"/>
        <w:jc w:val="both"/>
        <w:rPr>
          <w:b/>
          <w:u w:val="single"/>
          <w:lang w:val="en-GB" w:eastAsia="zh-CN"/>
        </w:rPr>
      </w:pPr>
      <w:r>
        <w:rPr>
          <w:rFonts w:hint="eastAsia"/>
          <w:b/>
          <w:sz w:val="22"/>
          <w:szCs w:val="22"/>
          <w:u w:val="single"/>
          <w:lang w:val="en-GB" w:eastAsia="zh-CN"/>
        </w:rPr>
        <w:t xml:space="preserve">Alt.1: </w:t>
      </w:r>
      <w:r w:rsidR="00077D96" w:rsidRPr="00077D96">
        <w:rPr>
          <w:b/>
          <w:sz w:val="22"/>
          <w:szCs w:val="22"/>
          <w:u w:val="single"/>
          <w:lang w:val="en-GB" w:eastAsia="zh-CN"/>
        </w:rPr>
        <w:t>CCA threshold adaptation</w:t>
      </w:r>
    </w:p>
    <w:p w:rsidR="00CC0FB1" w:rsidRDefault="00D63FF1" w:rsidP="00141CE1">
      <w:pPr>
        <w:spacing w:beforeLines="50"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Since LAA and </w:t>
      </w:r>
      <w:proofErr w:type="spellStart"/>
      <w:r>
        <w:rPr>
          <w:sz w:val="22"/>
          <w:szCs w:val="22"/>
          <w:lang w:eastAsia="zh-CN"/>
        </w:rPr>
        <w:t>WiFi</w:t>
      </w:r>
      <w:proofErr w:type="spellEnd"/>
      <w:r>
        <w:rPr>
          <w:sz w:val="22"/>
          <w:szCs w:val="22"/>
          <w:lang w:eastAsia="zh-CN"/>
        </w:rPr>
        <w:t xml:space="preserve"> are </w:t>
      </w:r>
      <w:r w:rsidR="00AF34D4">
        <w:rPr>
          <w:sz w:val="22"/>
          <w:szCs w:val="22"/>
          <w:lang w:eastAsia="zh-CN"/>
        </w:rPr>
        <w:t>designed quite</w:t>
      </w:r>
      <w:r>
        <w:rPr>
          <w:sz w:val="22"/>
          <w:szCs w:val="22"/>
          <w:lang w:eastAsia="zh-CN"/>
        </w:rPr>
        <w:t xml:space="preserve"> different</w:t>
      </w:r>
      <w:r w:rsidR="00AF34D4">
        <w:rPr>
          <w:sz w:val="22"/>
          <w:szCs w:val="22"/>
          <w:lang w:eastAsia="zh-CN"/>
        </w:rPr>
        <w:t>ly</w:t>
      </w:r>
      <w:r>
        <w:rPr>
          <w:sz w:val="22"/>
          <w:szCs w:val="22"/>
          <w:lang w:eastAsia="zh-CN"/>
        </w:rPr>
        <w:t xml:space="preserve">, </w:t>
      </w:r>
      <w:r w:rsidR="00AF34D4">
        <w:rPr>
          <w:sz w:val="22"/>
          <w:szCs w:val="22"/>
          <w:lang w:eastAsia="zh-CN"/>
        </w:rPr>
        <w:t>they</w:t>
      </w:r>
      <w:r>
        <w:rPr>
          <w:sz w:val="22"/>
          <w:szCs w:val="22"/>
          <w:lang w:eastAsia="zh-CN"/>
        </w:rPr>
        <w:t xml:space="preserve"> can handle different levels of interference. For</w:t>
      </w:r>
      <w:r w:rsidR="00353124">
        <w:rPr>
          <w:sz w:val="22"/>
          <w:szCs w:val="22"/>
          <w:lang w:eastAsia="zh-CN"/>
        </w:rPr>
        <w:t xml:space="preserve"> example, </w:t>
      </w:r>
      <w:r>
        <w:rPr>
          <w:sz w:val="22"/>
          <w:szCs w:val="22"/>
          <w:lang w:eastAsia="zh-CN"/>
        </w:rPr>
        <w:t>in [</w:t>
      </w:r>
      <w:r w:rsidR="00A40713">
        <w:rPr>
          <w:rFonts w:hint="eastAsia"/>
          <w:sz w:val="22"/>
          <w:szCs w:val="22"/>
          <w:lang w:eastAsia="zh-CN"/>
        </w:rPr>
        <w:t>4</w:t>
      </w:r>
      <w:r>
        <w:rPr>
          <w:sz w:val="22"/>
          <w:szCs w:val="22"/>
          <w:lang w:eastAsia="zh-CN"/>
        </w:rPr>
        <w:t xml:space="preserve">], it is shown that the energy detection threshold needs to be set to -82dBm to avoid performance degradation of the </w:t>
      </w:r>
      <w:proofErr w:type="spellStart"/>
      <w:r>
        <w:rPr>
          <w:sz w:val="22"/>
          <w:szCs w:val="22"/>
          <w:lang w:eastAsia="zh-CN"/>
        </w:rPr>
        <w:t>WiFi</w:t>
      </w:r>
      <w:proofErr w:type="spellEnd"/>
      <w:r>
        <w:rPr>
          <w:sz w:val="22"/>
          <w:szCs w:val="22"/>
          <w:lang w:eastAsia="zh-CN"/>
        </w:rPr>
        <w:t xml:space="preserve"> VoIP service. This threshold is expected to be more relaxed when the interference is among LAA nodes.</w:t>
      </w:r>
      <w:r w:rsidR="00353124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Therefore, the idea of CCA threshold adaptation aims to adapt the CCA threshold based on the type of energy </w:t>
      </w:r>
      <w:r w:rsidR="00456748">
        <w:rPr>
          <w:rFonts w:hint="eastAsia"/>
          <w:sz w:val="22"/>
          <w:szCs w:val="22"/>
          <w:lang w:eastAsia="zh-CN"/>
        </w:rPr>
        <w:t>a</w:t>
      </w:r>
      <w:r>
        <w:rPr>
          <w:sz w:val="22"/>
          <w:szCs w:val="22"/>
          <w:lang w:eastAsia="zh-CN"/>
        </w:rPr>
        <w:t xml:space="preserve"> LAA node senses. However, the following </w:t>
      </w:r>
      <w:r w:rsidR="00A62FF8">
        <w:rPr>
          <w:sz w:val="22"/>
          <w:szCs w:val="22"/>
          <w:lang w:eastAsia="zh-CN"/>
        </w:rPr>
        <w:t xml:space="preserve">two </w:t>
      </w:r>
      <w:r>
        <w:rPr>
          <w:sz w:val="22"/>
          <w:szCs w:val="22"/>
          <w:lang w:eastAsia="zh-CN"/>
        </w:rPr>
        <w:t xml:space="preserve">challenges are raised </w:t>
      </w:r>
      <w:r w:rsidR="0059602D">
        <w:rPr>
          <w:sz w:val="22"/>
          <w:szCs w:val="22"/>
          <w:lang w:eastAsia="zh-CN"/>
        </w:rPr>
        <w:t>for</w:t>
      </w:r>
      <w:r>
        <w:rPr>
          <w:sz w:val="22"/>
          <w:szCs w:val="22"/>
          <w:lang w:eastAsia="zh-CN"/>
        </w:rPr>
        <w:t xml:space="preserve"> this candidate solution</w:t>
      </w:r>
      <w:r w:rsidR="00456748">
        <w:rPr>
          <w:rFonts w:hint="eastAsia"/>
          <w:sz w:val="22"/>
          <w:szCs w:val="22"/>
          <w:lang w:eastAsia="zh-CN"/>
        </w:rPr>
        <w:t xml:space="preserve"> as below:</w:t>
      </w:r>
    </w:p>
    <w:p w:rsidR="00CC0FB1" w:rsidRDefault="00077D96" w:rsidP="00141CE1">
      <w:pPr>
        <w:pStyle w:val="ListParagraph"/>
        <w:numPr>
          <w:ilvl w:val="0"/>
          <w:numId w:val="48"/>
        </w:numPr>
        <w:spacing w:beforeLines="50" w:after="120"/>
        <w:jc w:val="both"/>
        <w:rPr>
          <w:sz w:val="22"/>
          <w:szCs w:val="22"/>
          <w:lang w:eastAsia="zh-CN"/>
        </w:rPr>
      </w:pPr>
      <w:r w:rsidRPr="00480A94">
        <w:rPr>
          <w:rFonts w:eastAsia="宋体"/>
          <w:b/>
          <w:sz w:val="22"/>
          <w:szCs w:val="22"/>
          <w:lang w:eastAsia="zh-CN"/>
        </w:rPr>
        <w:t xml:space="preserve">How to differentiate the type of energy </w:t>
      </w:r>
      <w:r w:rsidR="00456748">
        <w:rPr>
          <w:rFonts w:eastAsia="宋体" w:hint="eastAsia"/>
          <w:b/>
          <w:sz w:val="22"/>
          <w:szCs w:val="22"/>
          <w:lang w:eastAsia="zh-CN"/>
        </w:rPr>
        <w:t>a</w:t>
      </w:r>
      <w:r w:rsidRPr="00480A94">
        <w:rPr>
          <w:rFonts w:eastAsia="宋体"/>
          <w:b/>
          <w:sz w:val="22"/>
          <w:szCs w:val="22"/>
          <w:lang w:eastAsia="zh-CN"/>
        </w:rPr>
        <w:t xml:space="preserve"> LAA node senses</w:t>
      </w:r>
      <w:r w:rsidR="0060256C" w:rsidRPr="00480A94">
        <w:rPr>
          <w:b/>
          <w:sz w:val="22"/>
          <w:szCs w:val="22"/>
          <w:lang w:eastAsia="zh-CN"/>
        </w:rPr>
        <w:t>?</w:t>
      </w:r>
      <w:r w:rsidRPr="00480A94">
        <w:rPr>
          <w:rFonts w:eastAsia="宋体"/>
          <w:b/>
          <w:sz w:val="22"/>
          <w:szCs w:val="22"/>
          <w:lang w:eastAsia="zh-CN"/>
        </w:rPr>
        <w:t xml:space="preserve"> </w:t>
      </w:r>
    </w:p>
    <w:p w:rsidR="0000287E" w:rsidRDefault="00456748" w:rsidP="00480A94">
      <w:pPr>
        <w:ind w:leftChars="200" w:left="40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this case, </w:t>
      </w:r>
      <w:r w:rsidR="0059602D">
        <w:rPr>
          <w:sz w:val="22"/>
          <w:szCs w:val="22"/>
          <w:lang w:eastAsia="zh-CN"/>
        </w:rPr>
        <w:t>a</w:t>
      </w:r>
      <w:r w:rsidR="0059602D">
        <w:rPr>
          <w:rFonts w:hint="eastAsia"/>
          <w:sz w:val="22"/>
          <w:szCs w:val="22"/>
          <w:lang w:eastAsia="zh-CN"/>
        </w:rPr>
        <w:t xml:space="preserve"> </w:t>
      </w:r>
      <w:r w:rsidR="00481151">
        <w:rPr>
          <w:rFonts w:hint="eastAsia"/>
          <w:sz w:val="22"/>
          <w:szCs w:val="22"/>
          <w:lang w:eastAsia="zh-CN"/>
        </w:rPr>
        <w:t xml:space="preserve">mechanism </w:t>
      </w:r>
      <w:r w:rsidR="00271E03">
        <w:rPr>
          <w:rFonts w:hint="eastAsia"/>
          <w:sz w:val="22"/>
          <w:szCs w:val="22"/>
          <w:lang w:eastAsia="zh-CN"/>
        </w:rPr>
        <w:t xml:space="preserve">needs to be </w:t>
      </w:r>
      <w:r w:rsidR="00481151">
        <w:rPr>
          <w:rFonts w:hint="eastAsia"/>
          <w:sz w:val="22"/>
          <w:szCs w:val="22"/>
          <w:lang w:eastAsia="zh-CN"/>
        </w:rPr>
        <w:t xml:space="preserve">designed to </w:t>
      </w:r>
      <w:r w:rsidR="00A40713">
        <w:rPr>
          <w:sz w:val="22"/>
          <w:szCs w:val="22"/>
          <w:lang w:eastAsia="zh-CN"/>
        </w:rPr>
        <w:t>identify</w:t>
      </w:r>
      <w:r w:rsidR="00A40713">
        <w:rPr>
          <w:rFonts w:hint="eastAsia"/>
          <w:sz w:val="22"/>
          <w:szCs w:val="22"/>
          <w:lang w:eastAsia="zh-CN"/>
        </w:rPr>
        <w:t xml:space="preserve"> the type of interference </w:t>
      </w:r>
      <w:r w:rsidR="00CF0E67" w:rsidRPr="00CF0E67">
        <w:rPr>
          <w:sz w:val="22"/>
          <w:szCs w:val="22"/>
          <w:lang w:eastAsia="zh-CN"/>
        </w:rPr>
        <w:t xml:space="preserve">so that a LAA node can know how much energy sensed is from intra-operator LAA nodes and/or from inter-operator LAA nodes and/or from </w:t>
      </w:r>
      <w:proofErr w:type="spellStart"/>
      <w:r w:rsidR="00CF0E67" w:rsidRPr="00CF0E67">
        <w:rPr>
          <w:sz w:val="22"/>
          <w:szCs w:val="22"/>
          <w:lang w:eastAsia="zh-CN"/>
        </w:rPr>
        <w:t>WiFi</w:t>
      </w:r>
      <w:proofErr w:type="spellEnd"/>
      <w:r w:rsidR="00CF0E67" w:rsidRPr="00CF0E67">
        <w:rPr>
          <w:sz w:val="22"/>
          <w:szCs w:val="22"/>
          <w:lang w:eastAsia="zh-CN"/>
        </w:rPr>
        <w:t xml:space="preserve"> nodes.  </w:t>
      </w:r>
    </w:p>
    <w:p w:rsidR="0000287E" w:rsidRDefault="00271E03" w:rsidP="00480A94">
      <w:pPr>
        <w:ind w:leftChars="200" w:left="40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One</w:t>
      </w:r>
      <w:r w:rsidRPr="00271E03">
        <w:rPr>
          <w:sz w:val="22"/>
          <w:szCs w:val="22"/>
          <w:lang w:eastAsia="zh-CN"/>
        </w:rPr>
        <w:t xml:space="preserve"> possible mechanism to distinguish the interference sources is to </w:t>
      </w:r>
      <w:r w:rsidRPr="00480A94">
        <w:rPr>
          <w:b/>
          <w:sz w:val="22"/>
          <w:szCs w:val="22"/>
          <w:lang w:eastAsia="zh-CN"/>
        </w:rPr>
        <w:t>mute certain subcarriers</w:t>
      </w:r>
      <w:r w:rsidRPr="00271E03">
        <w:rPr>
          <w:sz w:val="22"/>
          <w:szCs w:val="22"/>
          <w:lang w:eastAsia="zh-CN"/>
        </w:rPr>
        <w:t xml:space="preserve"> for LAA nodes during its data transmission. Different operators could have different muting pattern. The LAA nodes perform channel sensing on the pre-defined muting subcarriers. With the same pattern within the same operator, the channel sensing will not include the transmission signal from the same operator and only measure inter-operator LAA </w:t>
      </w:r>
      <w:r>
        <w:rPr>
          <w:rFonts w:hint="eastAsia"/>
          <w:sz w:val="22"/>
          <w:szCs w:val="22"/>
          <w:lang w:eastAsia="zh-CN"/>
        </w:rPr>
        <w:t>plus</w:t>
      </w:r>
      <w:r w:rsidRPr="00271E03">
        <w:rPr>
          <w:sz w:val="22"/>
          <w:szCs w:val="22"/>
          <w:lang w:eastAsia="zh-CN"/>
        </w:rPr>
        <w:t xml:space="preserve"> </w:t>
      </w:r>
      <w:proofErr w:type="spellStart"/>
      <w:r w:rsidRPr="00271E03">
        <w:rPr>
          <w:sz w:val="22"/>
          <w:szCs w:val="22"/>
          <w:lang w:eastAsia="zh-CN"/>
        </w:rPr>
        <w:t>WiFi</w:t>
      </w:r>
      <w:proofErr w:type="spellEnd"/>
      <w:r w:rsidRPr="00271E03">
        <w:rPr>
          <w:sz w:val="22"/>
          <w:szCs w:val="22"/>
          <w:lang w:eastAsia="zh-CN"/>
        </w:rPr>
        <w:t xml:space="preserve"> interference. This helps to differentiate the intra-operator i</w:t>
      </w:r>
      <w:r>
        <w:rPr>
          <w:sz w:val="22"/>
          <w:szCs w:val="22"/>
          <w:lang w:eastAsia="zh-CN"/>
        </w:rPr>
        <w:t>nterference from inter-operator</w:t>
      </w:r>
      <w:r>
        <w:rPr>
          <w:rFonts w:hint="eastAsia"/>
          <w:sz w:val="22"/>
          <w:szCs w:val="22"/>
          <w:lang w:eastAsia="zh-CN"/>
        </w:rPr>
        <w:t xml:space="preserve"> plus </w:t>
      </w:r>
      <w:r w:rsidRPr="00271E03">
        <w:rPr>
          <w:sz w:val="22"/>
          <w:szCs w:val="22"/>
          <w:lang w:eastAsia="zh-CN"/>
        </w:rPr>
        <w:t>inter-RAT interference</w:t>
      </w:r>
      <w:r>
        <w:rPr>
          <w:rFonts w:hint="eastAsia"/>
          <w:sz w:val="22"/>
          <w:szCs w:val="22"/>
          <w:lang w:eastAsia="zh-CN"/>
        </w:rPr>
        <w:t>.</w:t>
      </w:r>
      <w:r w:rsidRPr="00271E03">
        <w:rPr>
          <w:sz w:val="22"/>
          <w:szCs w:val="22"/>
          <w:lang w:eastAsia="zh-CN"/>
        </w:rPr>
        <w:t xml:space="preserve"> </w:t>
      </w:r>
      <w:r w:rsidR="00C90640">
        <w:rPr>
          <w:rFonts w:hint="eastAsia"/>
          <w:sz w:val="22"/>
          <w:szCs w:val="22"/>
          <w:lang w:eastAsia="zh-CN"/>
        </w:rPr>
        <w:t xml:space="preserve">To further differentiate the inter-operator </w:t>
      </w:r>
      <w:r w:rsidR="00C90640">
        <w:rPr>
          <w:rFonts w:hint="eastAsia"/>
          <w:sz w:val="22"/>
          <w:szCs w:val="22"/>
          <w:lang w:eastAsia="zh-CN"/>
        </w:rPr>
        <w:lastRenderedPageBreak/>
        <w:t xml:space="preserve">LAA cells and </w:t>
      </w:r>
      <w:proofErr w:type="spellStart"/>
      <w:r w:rsidR="00C90640">
        <w:rPr>
          <w:rFonts w:hint="eastAsia"/>
          <w:sz w:val="22"/>
          <w:szCs w:val="22"/>
          <w:lang w:eastAsia="zh-CN"/>
        </w:rPr>
        <w:t>WiFi</w:t>
      </w:r>
      <w:proofErr w:type="spellEnd"/>
      <w:r w:rsidR="00C90640">
        <w:rPr>
          <w:rFonts w:hint="eastAsia"/>
          <w:sz w:val="22"/>
          <w:szCs w:val="22"/>
          <w:lang w:eastAsia="zh-CN"/>
        </w:rPr>
        <w:t xml:space="preserve"> interference, </w:t>
      </w:r>
      <w:r w:rsidR="00A613D3">
        <w:rPr>
          <w:rFonts w:hint="eastAsia"/>
          <w:sz w:val="22"/>
          <w:szCs w:val="22"/>
          <w:lang w:eastAsia="zh-CN"/>
        </w:rPr>
        <w:t>c</w:t>
      </w:r>
      <w:r w:rsidR="00A613D3" w:rsidRPr="00271E03">
        <w:rPr>
          <w:sz w:val="22"/>
          <w:szCs w:val="22"/>
          <w:lang w:eastAsia="zh-CN"/>
        </w:rPr>
        <w:t xml:space="preserve">oordinated muting pattern can also be defined for multiple LAA operators (i.e. muting the same REs for all the LAA operators) so that the </w:t>
      </w:r>
      <w:proofErr w:type="spellStart"/>
      <w:r w:rsidR="00A613D3" w:rsidRPr="00271E03">
        <w:rPr>
          <w:sz w:val="22"/>
          <w:szCs w:val="22"/>
          <w:lang w:eastAsia="zh-CN"/>
        </w:rPr>
        <w:t>WiFi</w:t>
      </w:r>
      <w:proofErr w:type="spellEnd"/>
      <w:r w:rsidR="00A613D3" w:rsidRPr="00271E03">
        <w:rPr>
          <w:sz w:val="22"/>
          <w:szCs w:val="22"/>
          <w:lang w:eastAsia="zh-CN"/>
        </w:rPr>
        <w:t xml:space="preserve"> interference can be measured.</w:t>
      </w:r>
      <w:r w:rsidR="0000287E">
        <w:rPr>
          <w:rFonts w:hint="eastAsia"/>
          <w:sz w:val="22"/>
          <w:szCs w:val="22"/>
          <w:lang w:eastAsia="zh-CN"/>
        </w:rPr>
        <w:t xml:space="preserve"> Thus the </w:t>
      </w:r>
      <w:r w:rsidR="0000287E" w:rsidRPr="0000287E">
        <w:rPr>
          <w:sz w:val="22"/>
          <w:szCs w:val="22"/>
          <w:lang w:eastAsia="zh-CN"/>
        </w:rPr>
        <w:t>CCA threshold can be adaptively adjusted based on the</w:t>
      </w:r>
      <w:r w:rsidR="0000287E" w:rsidRPr="0000287E">
        <w:rPr>
          <w:rFonts w:hint="eastAsia"/>
          <w:sz w:val="22"/>
          <w:szCs w:val="22"/>
          <w:lang w:eastAsia="zh-CN"/>
        </w:rPr>
        <w:t xml:space="preserve"> measured dominant interference source at OFDM symbols with muting sub-carriers.</w:t>
      </w:r>
      <w:bookmarkStart w:id="6" w:name="_GoBack"/>
      <w:bookmarkEnd w:id="6"/>
    </w:p>
    <w:p w:rsidR="00CC0FB1" w:rsidRDefault="00456748" w:rsidP="00141CE1">
      <w:pPr>
        <w:pStyle w:val="ListParagraph"/>
        <w:numPr>
          <w:ilvl w:val="0"/>
          <w:numId w:val="48"/>
        </w:numPr>
        <w:spacing w:beforeLines="50" w:after="120"/>
        <w:jc w:val="both"/>
        <w:rPr>
          <w:sz w:val="22"/>
          <w:szCs w:val="22"/>
          <w:lang w:eastAsia="zh-CN"/>
        </w:rPr>
      </w:pPr>
      <w:r w:rsidRPr="00C23B1A">
        <w:rPr>
          <w:b/>
          <w:sz w:val="22"/>
          <w:szCs w:val="22"/>
          <w:lang w:eastAsia="zh-CN"/>
        </w:rPr>
        <w:t>How to set the threshold based on the different types of energy a LAA node senses</w:t>
      </w:r>
      <w:r w:rsidRPr="00456748">
        <w:rPr>
          <w:sz w:val="22"/>
          <w:szCs w:val="22"/>
          <w:lang w:eastAsia="zh-CN"/>
        </w:rPr>
        <w:t xml:space="preserve">? </w:t>
      </w:r>
    </w:p>
    <w:p w:rsidR="00456748" w:rsidRPr="00EB2C7A" w:rsidRDefault="00911B56" w:rsidP="00480A94">
      <w:pPr>
        <w:spacing w:after="60"/>
        <w:ind w:leftChars="200" w:left="400"/>
        <w:jc w:val="both"/>
        <w:rPr>
          <w:sz w:val="22"/>
          <w:szCs w:val="22"/>
          <w:lang w:eastAsia="zh-CN"/>
        </w:rPr>
      </w:pPr>
      <w:r w:rsidRPr="00911B56">
        <w:rPr>
          <w:sz w:val="22"/>
          <w:szCs w:val="22"/>
          <w:lang w:eastAsia="zh-CN"/>
        </w:rPr>
        <w:t xml:space="preserve">In the approach based on LBT threshold adaptation, a higher threshold is applied when eNB identifies that high portion of interference originates from the </w:t>
      </w:r>
      <w:r>
        <w:rPr>
          <w:rFonts w:hint="eastAsia"/>
          <w:sz w:val="22"/>
          <w:szCs w:val="22"/>
          <w:lang w:eastAsia="zh-CN"/>
        </w:rPr>
        <w:t>intra-operator</w:t>
      </w:r>
      <w:r w:rsidRPr="00911B56">
        <w:rPr>
          <w:sz w:val="22"/>
          <w:szCs w:val="22"/>
          <w:lang w:eastAsia="zh-CN"/>
        </w:rPr>
        <w:t xml:space="preserve"> LTE network. This means that the same frequency/channel can be reused by different eNBs </w:t>
      </w:r>
      <w:r w:rsidR="00065808">
        <w:rPr>
          <w:rFonts w:hint="eastAsia"/>
          <w:sz w:val="22"/>
          <w:szCs w:val="22"/>
          <w:lang w:eastAsia="zh-CN"/>
        </w:rPr>
        <w:t xml:space="preserve">within the same operator </w:t>
      </w:r>
      <w:r w:rsidRPr="00911B56">
        <w:rPr>
          <w:sz w:val="22"/>
          <w:szCs w:val="22"/>
          <w:lang w:eastAsia="zh-CN"/>
        </w:rPr>
        <w:t xml:space="preserve">over a shorter distance. </w:t>
      </w:r>
      <w:r w:rsidR="00EB2C7A">
        <w:rPr>
          <w:rFonts w:hint="eastAsia"/>
          <w:sz w:val="22"/>
          <w:szCs w:val="22"/>
          <w:lang w:eastAsia="zh-CN"/>
        </w:rPr>
        <w:t xml:space="preserve">To better protect </w:t>
      </w:r>
      <w:proofErr w:type="spellStart"/>
      <w:r w:rsidR="00EB2C7A">
        <w:rPr>
          <w:rFonts w:hint="eastAsia"/>
          <w:sz w:val="22"/>
          <w:szCs w:val="22"/>
          <w:lang w:eastAsia="zh-CN"/>
        </w:rPr>
        <w:t>WiFi</w:t>
      </w:r>
      <w:proofErr w:type="spellEnd"/>
      <w:r w:rsidR="00EB2C7A">
        <w:rPr>
          <w:rFonts w:hint="eastAsia"/>
          <w:sz w:val="22"/>
          <w:szCs w:val="22"/>
          <w:lang w:eastAsia="zh-CN"/>
        </w:rPr>
        <w:t xml:space="preserve"> nodes, a lower threshold can be set when the eNB identifies the </w:t>
      </w:r>
      <w:r w:rsidR="00EB2C7A">
        <w:rPr>
          <w:sz w:val="22"/>
          <w:szCs w:val="22"/>
          <w:lang w:eastAsia="zh-CN"/>
        </w:rPr>
        <w:t>dominate</w:t>
      </w:r>
      <w:r w:rsidR="00EB2C7A">
        <w:rPr>
          <w:rFonts w:hint="eastAsia"/>
          <w:sz w:val="22"/>
          <w:szCs w:val="22"/>
          <w:lang w:eastAsia="zh-CN"/>
        </w:rPr>
        <w:t xml:space="preserve"> interference from </w:t>
      </w:r>
      <w:proofErr w:type="spellStart"/>
      <w:r w:rsidR="00EB2C7A">
        <w:rPr>
          <w:rFonts w:hint="eastAsia"/>
          <w:sz w:val="22"/>
          <w:szCs w:val="22"/>
          <w:lang w:eastAsia="zh-CN"/>
        </w:rPr>
        <w:t>WiFi</w:t>
      </w:r>
      <w:proofErr w:type="spellEnd"/>
      <w:r w:rsidR="00EB2C7A">
        <w:rPr>
          <w:rFonts w:hint="eastAsia"/>
          <w:sz w:val="22"/>
          <w:szCs w:val="22"/>
          <w:lang w:eastAsia="zh-CN"/>
        </w:rPr>
        <w:t xml:space="preserve"> nodes.</w:t>
      </w:r>
    </w:p>
    <w:p w:rsidR="000E03D9" w:rsidRDefault="00EB2C7A" w:rsidP="00480A94">
      <w:pPr>
        <w:spacing w:after="6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D</w:t>
      </w:r>
      <w:r w:rsidR="00271E03" w:rsidRPr="0000287E">
        <w:rPr>
          <w:sz w:val="22"/>
          <w:szCs w:val="22"/>
          <w:lang w:eastAsia="zh-CN"/>
        </w:rPr>
        <w:t xml:space="preserve">ue to the muting on the pre-defined frequency resources, this option does incur additional overhead. Hence it requires further evaluation on the tradeoff between the overhead and </w:t>
      </w:r>
      <w:r w:rsidR="001D5A0C">
        <w:rPr>
          <w:sz w:val="22"/>
          <w:szCs w:val="22"/>
          <w:lang w:eastAsia="zh-CN"/>
        </w:rPr>
        <w:t xml:space="preserve">frequency </w:t>
      </w:r>
      <w:r w:rsidR="00271E03" w:rsidRPr="0000287E">
        <w:rPr>
          <w:sz w:val="22"/>
          <w:szCs w:val="22"/>
          <w:lang w:eastAsia="zh-CN"/>
        </w:rPr>
        <w:t xml:space="preserve">reuse gain. Further, this </w:t>
      </w:r>
      <w:r w:rsidR="0000287E" w:rsidRPr="0000287E">
        <w:rPr>
          <w:sz w:val="22"/>
          <w:szCs w:val="22"/>
          <w:lang w:eastAsia="zh-CN"/>
        </w:rPr>
        <w:t>mechanism</w:t>
      </w:r>
      <w:r w:rsidR="00271E03" w:rsidRPr="0000287E">
        <w:rPr>
          <w:sz w:val="22"/>
          <w:szCs w:val="22"/>
          <w:lang w:eastAsia="zh-CN"/>
        </w:rPr>
        <w:t xml:space="preserve"> requires channel sensing being performed on limited fr</w:t>
      </w:r>
      <w:r>
        <w:rPr>
          <w:sz w:val="22"/>
          <w:szCs w:val="22"/>
          <w:lang w:eastAsia="zh-CN"/>
        </w:rPr>
        <w:t xml:space="preserve">equency resources, which may </w:t>
      </w:r>
      <w:r w:rsidRPr="00C71010">
        <w:rPr>
          <w:sz w:val="22"/>
          <w:szCs w:val="22"/>
          <w:lang w:eastAsia="zh-CN"/>
        </w:rPr>
        <w:t>increase the detection complexity compared with the energy detection over the full bandwidth.</w:t>
      </w:r>
    </w:p>
    <w:p w:rsidR="00CC0FB1" w:rsidRDefault="00D979EE" w:rsidP="00141CE1">
      <w:pPr>
        <w:spacing w:beforeLines="50" w:after="120"/>
        <w:jc w:val="both"/>
        <w:rPr>
          <w:b/>
          <w:sz w:val="22"/>
          <w:szCs w:val="22"/>
          <w:u w:val="single"/>
          <w:lang w:eastAsia="zh-CN"/>
        </w:rPr>
      </w:pPr>
      <w:r>
        <w:rPr>
          <w:rFonts w:hint="eastAsia"/>
          <w:b/>
          <w:sz w:val="22"/>
          <w:szCs w:val="22"/>
          <w:u w:val="single"/>
          <w:lang w:eastAsia="zh-CN"/>
        </w:rPr>
        <w:t>Alt.2:</w:t>
      </w:r>
      <w:r w:rsidR="00077D96" w:rsidRPr="00077D96">
        <w:rPr>
          <w:b/>
          <w:sz w:val="22"/>
          <w:szCs w:val="22"/>
          <w:u w:val="single"/>
          <w:lang w:eastAsia="zh-CN"/>
        </w:rPr>
        <w:t xml:space="preserve"> </w:t>
      </w:r>
      <w:proofErr w:type="spellStart"/>
      <w:proofErr w:type="gramStart"/>
      <w:r w:rsidR="00077D96" w:rsidRPr="00077D96">
        <w:rPr>
          <w:b/>
          <w:sz w:val="22"/>
          <w:szCs w:val="22"/>
          <w:u w:val="single"/>
          <w:lang w:eastAsia="zh-CN"/>
        </w:rPr>
        <w:t>Tx</w:t>
      </w:r>
      <w:proofErr w:type="spellEnd"/>
      <w:proofErr w:type="gramEnd"/>
      <w:r w:rsidR="00077D96" w:rsidRPr="00077D96">
        <w:rPr>
          <w:b/>
          <w:sz w:val="22"/>
          <w:szCs w:val="22"/>
          <w:u w:val="single"/>
          <w:lang w:eastAsia="zh-CN"/>
        </w:rPr>
        <w:t xml:space="preserve"> start timing alignment</w:t>
      </w:r>
    </w:p>
    <w:p w:rsidR="00000000" w:rsidRDefault="00A62FF8" w:rsidP="00141CE1">
      <w:pPr>
        <w:spacing w:beforeLines="50"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One </w:t>
      </w:r>
      <w:r w:rsidR="00F00E65" w:rsidRPr="00C71010">
        <w:rPr>
          <w:rFonts w:eastAsiaTheme="minorEastAsia" w:hint="eastAsia"/>
          <w:sz w:val="22"/>
          <w:szCs w:val="22"/>
          <w:lang w:eastAsia="zh-CN"/>
        </w:rPr>
        <w:t xml:space="preserve">potential </w:t>
      </w:r>
      <w:r>
        <w:rPr>
          <w:rFonts w:eastAsiaTheme="minorEastAsia"/>
          <w:sz w:val="22"/>
          <w:szCs w:val="22"/>
          <w:lang w:eastAsia="zh-CN"/>
        </w:rPr>
        <w:t xml:space="preserve">approach using </w:t>
      </w:r>
      <w:proofErr w:type="spellStart"/>
      <w:proofErr w:type="gramStart"/>
      <w:r>
        <w:rPr>
          <w:rFonts w:eastAsiaTheme="minorEastAsia"/>
          <w:sz w:val="22"/>
          <w:szCs w:val="22"/>
          <w:lang w:eastAsia="zh-CN"/>
        </w:rPr>
        <w:t>Tx</w:t>
      </w:r>
      <w:proofErr w:type="spellEnd"/>
      <w:proofErr w:type="gramEnd"/>
      <w:r>
        <w:rPr>
          <w:rFonts w:eastAsiaTheme="minorEastAsia"/>
          <w:sz w:val="22"/>
          <w:szCs w:val="22"/>
          <w:lang w:eastAsia="zh-CN"/>
        </w:rPr>
        <w:t xml:space="preserve"> start timing alignment </w:t>
      </w:r>
      <w:r w:rsidR="00AF1B70">
        <w:rPr>
          <w:rFonts w:eastAsiaTheme="minorEastAsia"/>
          <w:sz w:val="22"/>
          <w:szCs w:val="22"/>
          <w:lang w:eastAsia="zh-CN"/>
        </w:rPr>
        <w:t xml:space="preserve">for improving frequency reuse </w:t>
      </w:r>
      <w:r>
        <w:rPr>
          <w:rFonts w:eastAsiaTheme="minorEastAsia"/>
          <w:sz w:val="22"/>
          <w:szCs w:val="22"/>
          <w:lang w:eastAsia="zh-CN"/>
        </w:rPr>
        <w:t>is</w:t>
      </w:r>
      <w:r w:rsidR="00F00E65" w:rsidRPr="00C7101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C71010">
        <w:rPr>
          <w:rFonts w:eastAsiaTheme="minorEastAsia"/>
          <w:sz w:val="22"/>
          <w:szCs w:val="22"/>
          <w:lang w:eastAsia="zh-CN"/>
        </w:rPr>
        <w:t>to coordinat</w:t>
      </w:r>
      <w:r w:rsidR="009D79DD">
        <w:rPr>
          <w:rFonts w:eastAsiaTheme="minorEastAsia" w:hint="eastAsia"/>
          <w:sz w:val="22"/>
          <w:szCs w:val="22"/>
          <w:lang w:eastAsia="zh-CN"/>
        </w:rPr>
        <w:t>e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1838FE">
        <w:rPr>
          <w:rFonts w:eastAsiaTheme="minorEastAsia"/>
          <w:sz w:val="22"/>
          <w:szCs w:val="22"/>
          <w:lang w:eastAsia="zh-CN"/>
        </w:rPr>
        <w:t xml:space="preserve">the LBT procedures among </w:t>
      </w:r>
      <w:r>
        <w:rPr>
          <w:rFonts w:eastAsiaTheme="minorEastAsia"/>
          <w:sz w:val="22"/>
          <w:szCs w:val="22"/>
          <w:lang w:eastAsia="zh-CN"/>
        </w:rPr>
        <w:t xml:space="preserve">the cells </w:t>
      </w:r>
      <w:r w:rsidR="00F00E65" w:rsidRPr="00C71010">
        <w:rPr>
          <w:rFonts w:eastAsiaTheme="minorEastAsia" w:hint="eastAsia"/>
          <w:sz w:val="22"/>
          <w:szCs w:val="22"/>
          <w:lang w:eastAsia="zh-CN"/>
        </w:rPr>
        <w:t>within</w:t>
      </w:r>
      <w:r w:rsidR="00F00E65" w:rsidRPr="00C71010">
        <w:rPr>
          <w:rFonts w:eastAsiaTheme="minorEastAsia"/>
          <w:sz w:val="22"/>
          <w:szCs w:val="22"/>
          <w:lang w:eastAsia="zh-CN"/>
        </w:rPr>
        <w:t xml:space="preserve"> the same operator</w:t>
      </w:r>
      <w:r w:rsidR="00AF1B70">
        <w:rPr>
          <w:rFonts w:eastAsiaTheme="minorEastAsia"/>
          <w:sz w:val="22"/>
          <w:szCs w:val="22"/>
          <w:lang w:eastAsia="zh-CN"/>
        </w:rPr>
        <w:t>.</w:t>
      </w:r>
    </w:p>
    <w:p w:rsidR="00000000" w:rsidRDefault="00CC0FB1" w:rsidP="00141CE1">
      <w:pPr>
        <w:pStyle w:val="ListParagraph"/>
        <w:numPr>
          <w:ilvl w:val="0"/>
          <w:numId w:val="48"/>
        </w:numPr>
        <w:spacing w:before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CC0FB1">
        <w:rPr>
          <w:rFonts w:eastAsiaTheme="minorEastAsia"/>
          <w:sz w:val="22"/>
          <w:szCs w:val="22"/>
          <w:lang w:eastAsia="zh-CN"/>
        </w:rPr>
        <w:t>For example, the small cells in the same area can coordinate the start sensing time and use the same random back-off counter instead of individually generating different back-off counters.</w:t>
      </w:r>
    </w:p>
    <w:p w:rsidR="00000000" w:rsidRDefault="001D5A0C" w:rsidP="00141CE1">
      <w:pPr>
        <w:pStyle w:val="ListParagraph"/>
        <w:numPr>
          <w:ilvl w:val="1"/>
          <w:numId w:val="48"/>
        </w:numPr>
        <w:spacing w:beforeLines="50"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D</w:t>
      </w:r>
      <w:r w:rsidRPr="001D5A0C">
        <w:rPr>
          <w:rFonts w:eastAsiaTheme="minorEastAsia"/>
          <w:sz w:val="22"/>
          <w:szCs w:val="22"/>
          <w:lang w:eastAsia="zh-CN"/>
        </w:rPr>
        <w:t>ue to the different location and channel conditions of the LAA nodes</w:t>
      </w:r>
      <w:r w:rsidRPr="001D5A0C">
        <w:rPr>
          <w:rFonts w:eastAsiaTheme="minorEastAsia" w:hint="eastAsia"/>
          <w:sz w:val="22"/>
          <w:szCs w:val="22"/>
          <w:lang w:eastAsia="zh-CN"/>
        </w:rPr>
        <w:t>, it</w:t>
      </w:r>
      <w:r w:rsidRPr="001D5A0C">
        <w:rPr>
          <w:rFonts w:eastAsiaTheme="minorEastAsia"/>
          <w:sz w:val="22"/>
          <w:szCs w:val="22"/>
          <w:lang w:eastAsia="zh-CN"/>
        </w:rPr>
        <w:t xml:space="preserve"> is </w:t>
      </w:r>
      <w:r w:rsidRPr="001D5A0C">
        <w:rPr>
          <w:rFonts w:eastAsiaTheme="minorEastAsia" w:hint="eastAsia"/>
          <w:sz w:val="22"/>
          <w:szCs w:val="22"/>
          <w:lang w:eastAsia="zh-CN"/>
        </w:rPr>
        <w:t xml:space="preserve">very likely that some </w:t>
      </w:r>
      <w:r w:rsidRPr="001D5A0C">
        <w:rPr>
          <w:rFonts w:eastAsiaTheme="minorEastAsia"/>
          <w:sz w:val="22"/>
          <w:szCs w:val="22"/>
          <w:lang w:eastAsia="zh-CN"/>
        </w:rPr>
        <w:t xml:space="preserve">LAA </w:t>
      </w:r>
      <w:r w:rsidRPr="001D5A0C">
        <w:rPr>
          <w:rFonts w:eastAsiaTheme="minorEastAsia" w:hint="eastAsia"/>
          <w:sz w:val="22"/>
          <w:szCs w:val="22"/>
          <w:lang w:eastAsia="zh-CN"/>
        </w:rPr>
        <w:t>nodes see the channel as available while others see it as busy</w:t>
      </w:r>
      <w:r w:rsidRPr="001D5A0C">
        <w:rPr>
          <w:rFonts w:eastAsiaTheme="minorEastAsia"/>
          <w:sz w:val="22"/>
          <w:szCs w:val="22"/>
          <w:lang w:eastAsia="zh-CN"/>
        </w:rPr>
        <w:t xml:space="preserve"> even if they belong to the same operator.</w:t>
      </w:r>
      <w:r w:rsidRPr="001D5A0C" w:rsidDel="001D5A0C">
        <w:rPr>
          <w:rFonts w:eastAsiaTheme="minorEastAsia"/>
          <w:sz w:val="22"/>
          <w:szCs w:val="22"/>
          <w:lang w:eastAsia="zh-CN"/>
        </w:rPr>
        <w:t xml:space="preserve"> </w:t>
      </w:r>
    </w:p>
    <w:p w:rsidR="00000000" w:rsidRDefault="001D5A0C" w:rsidP="00141CE1">
      <w:pPr>
        <w:pStyle w:val="ListParagraph"/>
        <w:numPr>
          <w:ilvl w:val="1"/>
          <w:numId w:val="48"/>
        </w:numPr>
        <w:spacing w:beforeLines="50"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</w:t>
      </w:r>
      <w:r w:rsidRPr="001D5A0C">
        <w:rPr>
          <w:rFonts w:eastAsiaTheme="minorEastAsia"/>
          <w:sz w:val="22"/>
          <w:szCs w:val="22"/>
          <w:lang w:eastAsia="zh-CN"/>
        </w:rPr>
        <w:t>he contention window size in each cell can be adapted independently, so these cells may end up with different contention window size, which makes it impractical to generate</w:t>
      </w:r>
      <w:r>
        <w:rPr>
          <w:rFonts w:eastAsiaTheme="minorEastAsia"/>
          <w:sz w:val="22"/>
          <w:szCs w:val="22"/>
          <w:lang w:eastAsia="zh-CN"/>
        </w:rPr>
        <w:t xml:space="preserve"> or unreasonable to force</w:t>
      </w:r>
      <w:r w:rsidRPr="001D5A0C">
        <w:rPr>
          <w:rFonts w:eastAsiaTheme="minorEastAsia"/>
          <w:sz w:val="22"/>
          <w:szCs w:val="22"/>
          <w:lang w:eastAsia="zh-CN"/>
        </w:rPr>
        <w:t xml:space="preserve"> the same random number.</w:t>
      </w:r>
    </w:p>
    <w:p w:rsidR="00000000" w:rsidRDefault="00CC0FB1" w:rsidP="00141CE1">
      <w:pPr>
        <w:pStyle w:val="ListParagraph"/>
        <w:numPr>
          <w:ilvl w:val="0"/>
          <w:numId w:val="48"/>
        </w:numPr>
        <w:spacing w:before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CC0FB1">
        <w:rPr>
          <w:rFonts w:eastAsiaTheme="minorEastAsia"/>
          <w:sz w:val="22"/>
          <w:szCs w:val="22"/>
          <w:lang w:eastAsia="zh-CN"/>
        </w:rPr>
        <w:t xml:space="preserve">As another example, the </w:t>
      </w:r>
      <w:proofErr w:type="spellStart"/>
      <w:r w:rsidRPr="00CC0FB1">
        <w:rPr>
          <w:rFonts w:eastAsiaTheme="minorEastAsia"/>
          <w:sz w:val="22"/>
          <w:szCs w:val="22"/>
          <w:lang w:eastAsia="zh-CN"/>
        </w:rPr>
        <w:t>eNBs</w:t>
      </w:r>
      <w:proofErr w:type="spellEnd"/>
      <w:r w:rsidRPr="00CC0FB1">
        <w:rPr>
          <w:rFonts w:eastAsiaTheme="minorEastAsia"/>
          <w:sz w:val="22"/>
          <w:szCs w:val="22"/>
          <w:lang w:eastAsia="zh-CN"/>
        </w:rPr>
        <w:t xml:space="preserve"> can agree on a common start transmission point, and if an </w:t>
      </w:r>
      <w:proofErr w:type="spellStart"/>
      <w:r w:rsidRPr="00CC0FB1">
        <w:rPr>
          <w:rFonts w:eastAsiaTheme="minorEastAsia"/>
          <w:sz w:val="22"/>
          <w:szCs w:val="22"/>
          <w:lang w:eastAsia="zh-CN"/>
        </w:rPr>
        <w:t>eNB</w:t>
      </w:r>
      <w:proofErr w:type="spellEnd"/>
      <w:r w:rsidRPr="00CC0FB1">
        <w:rPr>
          <w:rFonts w:eastAsiaTheme="minorEastAsia"/>
          <w:sz w:val="22"/>
          <w:szCs w:val="22"/>
          <w:lang w:eastAsia="zh-CN"/>
        </w:rPr>
        <w:t xml:space="preserve"> finishes (e</w:t>
      </w:r>
      <w:proofErr w:type="gramStart"/>
      <w:r w:rsidRPr="00CC0FB1">
        <w:rPr>
          <w:rFonts w:eastAsiaTheme="minorEastAsia"/>
          <w:sz w:val="22"/>
          <w:szCs w:val="22"/>
          <w:lang w:eastAsia="zh-CN"/>
        </w:rPr>
        <w:t>)CCA</w:t>
      </w:r>
      <w:proofErr w:type="gramEnd"/>
      <w:r w:rsidRPr="00CC0FB1">
        <w:rPr>
          <w:rFonts w:eastAsiaTheme="minorEastAsia"/>
          <w:sz w:val="22"/>
          <w:szCs w:val="22"/>
          <w:lang w:eastAsia="zh-CN"/>
        </w:rPr>
        <w:t xml:space="preserve"> before that point, it uses self-deferral to wait until that point.</w:t>
      </w:r>
    </w:p>
    <w:p w:rsidR="0081518A" w:rsidRDefault="001D5A0C" w:rsidP="00141CE1">
      <w:pPr>
        <w:spacing w:beforeLines="50"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Both exemplary</w:t>
      </w:r>
      <w:r w:rsidR="00CC0FB1" w:rsidRPr="00CC0FB1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approaches</w:t>
      </w:r>
      <w:r w:rsidR="00CC0FB1" w:rsidRPr="00CC0FB1">
        <w:rPr>
          <w:rFonts w:eastAsiaTheme="minorEastAsia"/>
          <w:sz w:val="22"/>
          <w:szCs w:val="22"/>
          <w:lang w:eastAsia="zh-CN"/>
        </w:rPr>
        <w:t xml:space="preserve"> may require significant amount of X2 signaling with very low latency to coordinate </w:t>
      </w:r>
      <w:proofErr w:type="spellStart"/>
      <w:r w:rsidR="00CC0FB1" w:rsidRPr="00CC0FB1">
        <w:rPr>
          <w:rFonts w:eastAsiaTheme="minorEastAsia"/>
          <w:sz w:val="22"/>
          <w:szCs w:val="22"/>
          <w:lang w:eastAsia="zh-CN"/>
        </w:rPr>
        <w:t>eNBs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in order</w:t>
      </w:r>
      <w:r w:rsidR="00CC0FB1" w:rsidRPr="00CC0FB1">
        <w:rPr>
          <w:rFonts w:eastAsiaTheme="minorEastAsia"/>
          <w:sz w:val="22"/>
          <w:szCs w:val="22"/>
          <w:lang w:eastAsia="zh-CN"/>
        </w:rPr>
        <w:t xml:space="preserve"> to work efficiently. Thus, it may incur high network overheads and </w:t>
      </w:r>
      <w:r>
        <w:rPr>
          <w:rFonts w:eastAsiaTheme="minorEastAsia"/>
          <w:sz w:val="22"/>
          <w:szCs w:val="22"/>
          <w:lang w:eastAsia="zh-CN"/>
        </w:rPr>
        <w:t xml:space="preserve">require low </w:t>
      </w:r>
      <w:r w:rsidR="00CC0FB1" w:rsidRPr="00CC0FB1">
        <w:rPr>
          <w:rFonts w:eastAsiaTheme="minorEastAsia"/>
          <w:sz w:val="22"/>
          <w:szCs w:val="22"/>
          <w:lang w:eastAsia="zh-CN"/>
        </w:rPr>
        <w:t>latency</w:t>
      </w:r>
      <w:r>
        <w:rPr>
          <w:rFonts w:eastAsiaTheme="minorEastAsia"/>
          <w:sz w:val="22"/>
          <w:szCs w:val="22"/>
          <w:lang w:eastAsia="zh-CN"/>
        </w:rPr>
        <w:t xml:space="preserve"> on X2</w:t>
      </w:r>
      <w:r w:rsidR="00CC0FB1" w:rsidRPr="00CC0FB1">
        <w:rPr>
          <w:rFonts w:eastAsiaTheme="minorEastAsia"/>
          <w:sz w:val="22"/>
          <w:szCs w:val="22"/>
          <w:lang w:eastAsia="zh-CN"/>
        </w:rPr>
        <w:t>.</w:t>
      </w:r>
    </w:p>
    <w:p w:rsidR="0081518A" w:rsidRDefault="0081518A" w:rsidP="00141CE1">
      <w:pPr>
        <w:spacing w:beforeLines="50"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In addition, coordinating the start sensing time or start transmission time would require some </w:t>
      </w:r>
      <w:proofErr w:type="spellStart"/>
      <w:r>
        <w:rPr>
          <w:rFonts w:eastAsiaTheme="minorEastAsia"/>
          <w:sz w:val="22"/>
          <w:szCs w:val="22"/>
          <w:lang w:eastAsia="zh-CN"/>
        </w:rPr>
        <w:t>eNB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to wait (either after the data arrives or after (e</w:t>
      </w:r>
      <w:proofErr w:type="gramStart"/>
      <w:r>
        <w:rPr>
          <w:rFonts w:eastAsiaTheme="minorEastAsia"/>
          <w:sz w:val="22"/>
          <w:szCs w:val="22"/>
          <w:lang w:eastAsia="zh-CN"/>
        </w:rPr>
        <w:t>)CCA</w:t>
      </w:r>
      <w:proofErr w:type="gramEnd"/>
      <w:r>
        <w:rPr>
          <w:rFonts w:eastAsiaTheme="minorEastAsia"/>
          <w:sz w:val="22"/>
          <w:szCs w:val="22"/>
          <w:lang w:eastAsia="zh-CN"/>
        </w:rPr>
        <w:t xml:space="preserve"> completes), so it would </w:t>
      </w:r>
      <w:r w:rsidR="00CC0FB1" w:rsidRPr="00CC0FB1">
        <w:rPr>
          <w:rFonts w:eastAsiaTheme="minorEastAsia"/>
          <w:sz w:val="22"/>
          <w:szCs w:val="22"/>
          <w:lang w:eastAsia="zh-CN"/>
        </w:rPr>
        <w:t>result in loss of access opportunity</w:t>
      </w:r>
      <w:r>
        <w:rPr>
          <w:rFonts w:eastAsiaTheme="minorEastAsia"/>
          <w:sz w:val="22"/>
          <w:szCs w:val="22"/>
          <w:lang w:eastAsia="zh-CN"/>
        </w:rPr>
        <w:t xml:space="preserve"> for some nodes and additional waiting time for some other nodes</w:t>
      </w:r>
      <w:r w:rsidR="00CC0FB1" w:rsidRPr="00CC0FB1">
        <w:rPr>
          <w:rFonts w:eastAsiaTheme="minorEastAsia"/>
          <w:sz w:val="22"/>
          <w:szCs w:val="22"/>
          <w:lang w:eastAsia="zh-CN"/>
        </w:rPr>
        <w:t xml:space="preserve">. Therefore, it is not clear </w:t>
      </w:r>
      <w:r>
        <w:rPr>
          <w:rFonts w:eastAsiaTheme="minorEastAsia"/>
          <w:sz w:val="22"/>
          <w:szCs w:val="22"/>
          <w:lang w:eastAsia="zh-CN"/>
        </w:rPr>
        <w:t xml:space="preserve">at all </w:t>
      </w:r>
      <w:r w:rsidR="00CC0FB1" w:rsidRPr="00CC0FB1">
        <w:rPr>
          <w:rFonts w:eastAsiaTheme="minorEastAsia"/>
          <w:sz w:val="22"/>
          <w:szCs w:val="22"/>
          <w:lang w:eastAsia="zh-CN"/>
        </w:rPr>
        <w:t xml:space="preserve">whether </w:t>
      </w:r>
      <w:proofErr w:type="spellStart"/>
      <w:proofErr w:type="gramStart"/>
      <w:r w:rsidR="00CC0FB1" w:rsidRPr="00CC0FB1">
        <w:rPr>
          <w:rFonts w:eastAsiaTheme="minorEastAsia"/>
          <w:sz w:val="22"/>
          <w:szCs w:val="22"/>
          <w:lang w:eastAsia="zh-CN"/>
        </w:rPr>
        <w:t>Tx</w:t>
      </w:r>
      <w:proofErr w:type="spellEnd"/>
      <w:proofErr w:type="gramEnd"/>
      <w:r w:rsidR="00CC0FB1" w:rsidRPr="00CC0FB1">
        <w:rPr>
          <w:rFonts w:eastAsiaTheme="minorEastAsia"/>
          <w:sz w:val="22"/>
          <w:szCs w:val="22"/>
          <w:lang w:eastAsia="zh-CN"/>
        </w:rPr>
        <w:t xml:space="preserve"> start timing alignment would be able to provide a net gain in the end. </w:t>
      </w:r>
    </w:p>
    <w:p w:rsidR="0081518A" w:rsidRDefault="0081518A" w:rsidP="00141CE1">
      <w:pPr>
        <w:spacing w:beforeLines="50"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Unless the gain from this approach can be demonstrated, no additional specification work (e.g. X2 signaling) should be conducted to support this approach.</w:t>
      </w:r>
    </w:p>
    <w:p w:rsidR="00CC0FB1" w:rsidRPr="00CC0FB1" w:rsidRDefault="00CC0FB1" w:rsidP="00141CE1">
      <w:pPr>
        <w:spacing w:before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CC0FB1">
        <w:rPr>
          <w:sz w:val="22"/>
          <w:szCs w:val="22"/>
          <w:lang w:eastAsia="zh-CN"/>
        </w:rPr>
        <w:t xml:space="preserve"> </w:t>
      </w:r>
    </w:p>
    <w:p w:rsidR="00F34C65" w:rsidRPr="0004302B" w:rsidRDefault="00F34C65" w:rsidP="0004302B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</w:t>
      </w:r>
      <w:r>
        <w:rPr>
          <w:rFonts w:hint="eastAsia"/>
          <w:sz w:val="22"/>
          <w:szCs w:val="22"/>
          <w:lang w:eastAsia="zh-CN"/>
        </w:rPr>
        <w:t xml:space="preserve">ased on the above analysis, the following proposal is made. </w:t>
      </w:r>
    </w:p>
    <w:p w:rsidR="00E93EC5" w:rsidRPr="00613D17" w:rsidRDefault="00E93EC5" w:rsidP="00E93EC5">
      <w:pPr>
        <w:jc w:val="both"/>
        <w:rPr>
          <w:i/>
          <w:sz w:val="22"/>
          <w:szCs w:val="22"/>
          <w:lang w:eastAsia="zh-CN"/>
        </w:rPr>
      </w:pPr>
      <w:r w:rsidRPr="007741F8">
        <w:rPr>
          <w:rFonts w:eastAsia="Arial Unicode MS" w:cs="Arial"/>
          <w:b/>
          <w:i/>
          <w:kern w:val="2"/>
          <w:sz w:val="22"/>
          <w:lang w:eastAsia="zh-CN"/>
        </w:rPr>
        <w:t>Proposal</w:t>
      </w:r>
      <w:r w:rsidRPr="00613D17">
        <w:rPr>
          <w:rFonts w:eastAsia="Arial Unicode MS" w:cs="Arial" w:hint="eastAsia"/>
          <w:i/>
          <w:kern w:val="2"/>
          <w:sz w:val="22"/>
          <w:lang w:eastAsia="zh-CN"/>
        </w:rPr>
        <w:t xml:space="preserve"> </w:t>
      </w:r>
      <w:r w:rsidR="0000287E">
        <w:rPr>
          <w:rFonts w:eastAsia="Arial Unicode MS" w:cs="Arial" w:hint="eastAsia"/>
          <w:b/>
          <w:i/>
          <w:kern w:val="2"/>
          <w:sz w:val="22"/>
          <w:lang w:eastAsia="zh-CN"/>
        </w:rPr>
        <w:t>1</w:t>
      </w:r>
      <w:r w:rsidRPr="00613D17">
        <w:rPr>
          <w:rFonts w:eastAsia="Arial Unicode MS" w:cs="Arial" w:hint="eastAsia"/>
          <w:i/>
          <w:kern w:val="2"/>
          <w:sz w:val="22"/>
          <w:lang w:eastAsia="zh-CN"/>
        </w:rPr>
        <w:t xml:space="preserve">: </w:t>
      </w:r>
      <w:r w:rsidR="0081518A">
        <w:rPr>
          <w:rFonts w:eastAsia="Arial Unicode MS" w:cs="Arial"/>
          <w:i/>
          <w:kern w:val="2"/>
          <w:sz w:val="22"/>
          <w:lang w:eastAsia="zh-CN"/>
        </w:rPr>
        <w:t>CCA threshold adaptation based on subcarrier muting should be considered further for improving frequency reuse</w:t>
      </w:r>
      <w:r>
        <w:rPr>
          <w:rFonts w:hint="eastAsia"/>
          <w:i/>
          <w:sz w:val="22"/>
          <w:szCs w:val="22"/>
          <w:lang w:eastAsia="zh-CN"/>
        </w:rPr>
        <w:t xml:space="preserve">. </w:t>
      </w:r>
    </w:p>
    <w:p w:rsidR="00F64E40" w:rsidRPr="006F2826" w:rsidRDefault="00F64E40" w:rsidP="00641A64">
      <w:pPr>
        <w:jc w:val="both"/>
        <w:rPr>
          <w:lang w:eastAsia="zh-CN"/>
        </w:rPr>
      </w:pPr>
    </w:p>
    <w:p w:rsidR="00AD7B5F" w:rsidRPr="00534F7B" w:rsidRDefault="000A26E9" w:rsidP="0028381F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Cs w:val="36"/>
          <w:lang w:eastAsia="zh-CN"/>
        </w:rPr>
      </w:pPr>
      <w:r w:rsidRPr="00534F7B">
        <w:rPr>
          <w:rFonts w:eastAsia="Arial Unicode MS" w:cs="Arial"/>
          <w:szCs w:val="36"/>
          <w:lang w:eastAsia="zh-CN"/>
        </w:rPr>
        <w:t xml:space="preserve"> Concl</w:t>
      </w:r>
      <w:r w:rsidR="002D7B65">
        <w:rPr>
          <w:rFonts w:eastAsia="Arial Unicode MS" w:cs="Arial"/>
          <w:szCs w:val="36"/>
          <w:lang w:eastAsia="zh-CN"/>
        </w:rPr>
        <w:t>us</w:t>
      </w:r>
      <w:r w:rsidRPr="00534F7B">
        <w:rPr>
          <w:rFonts w:eastAsia="Arial Unicode MS" w:cs="Arial"/>
          <w:szCs w:val="36"/>
          <w:lang w:eastAsia="zh-CN"/>
        </w:rPr>
        <w:t>ion</w:t>
      </w:r>
    </w:p>
    <w:p w:rsidR="00B51C55" w:rsidRPr="003D5EE8" w:rsidRDefault="003D5EE8">
      <w:pPr>
        <w:jc w:val="both"/>
        <w:rPr>
          <w:sz w:val="22"/>
          <w:szCs w:val="22"/>
          <w:lang w:eastAsia="zh-CN"/>
        </w:rPr>
      </w:pPr>
      <w:r w:rsidRPr="003D5EE8">
        <w:rPr>
          <w:rFonts w:eastAsia="MS Mincho" w:hint="eastAsia"/>
          <w:bCs/>
          <w:sz w:val="22"/>
          <w:szCs w:val="22"/>
          <w:lang w:eastAsia="ja-JP"/>
        </w:rPr>
        <w:t xml:space="preserve">In this contribution, we </w:t>
      </w:r>
      <w:r w:rsidR="002D7B65">
        <w:rPr>
          <w:rFonts w:eastAsia="MS Mincho" w:hint="eastAsia"/>
          <w:bCs/>
          <w:sz w:val="22"/>
          <w:szCs w:val="22"/>
          <w:lang w:eastAsia="ja-JP"/>
        </w:rPr>
        <w:t>discuss</w:t>
      </w:r>
      <w:r w:rsidRPr="003D5EE8">
        <w:rPr>
          <w:rFonts w:eastAsia="MS Mincho" w:hint="eastAsia"/>
          <w:bCs/>
          <w:sz w:val="22"/>
          <w:szCs w:val="22"/>
          <w:lang w:eastAsia="ja-JP"/>
        </w:rPr>
        <w:t xml:space="preserve"> </w:t>
      </w:r>
      <w:r w:rsidR="00A40713">
        <w:rPr>
          <w:rFonts w:eastAsiaTheme="minorEastAsia" w:hint="eastAsia"/>
          <w:bCs/>
          <w:sz w:val="22"/>
          <w:szCs w:val="22"/>
          <w:lang w:eastAsia="zh-CN"/>
        </w:rPr>
        <w:t>frequency reuse one</w:t>
      </w:r>
      <w:r w:rsidR="000B1752">
        <w:rPr>
          <w:rFonts w:eastAsiaTheme="minorEastAsia" w:hint="eastAsia"/>
          <w:bCs/>
          <w:sz w:val="22"/>
          <w:szCs w:val="22"/>
          <w:lang w:eastAsia="zh-CN"/>
        </w:rPr>
        <w:t xml:space="preserve"> </w:t>
      </w:r>
      <w:r w:rsidR="00C0444F">
        <w:rPr>
          <w:rFonts w:eastAsiaTheme="minorEastAsia" w:hint="eastAsia"/>
          <w:bCs/>
          <w:sz w:val="22"/>
          <w:szCs w:val="22"/>
          <w:lang w:eastAsia="zh-CN"/>
        </w:rPr>
        <w:t xml:space="preserve">for </w:t>
      </w:r>
      <w:r w:rsidRPr="003D5EE8">
        <w:rPr>
          <w:rFonts w:eastAsia="MS Mincho" w:hint="eastAsia"/>
          <w:bCs/>
          <w:sz w:val="22"/>
          <w:szCs w:val="22"/>
          <w:lang w:eastAsia="ja-JP"/>
        </w:rPr>
        <w:t>LAA</w:t>
      </w:r>
      <w:r w:rsidR="000B1752">
        <w:rPr>
          <w:rFonts w:eastAsiaTheme="minorEastAsia" w:hint="eastAsia"/>
          <w:bCs/>
          <w:sz w:val="22"/>
          <w:szCs w:val="22"/>
          <w:lang w:eastAsia="zh-CN"/>
        </w:rPr>
        <w:t xml:space="preserve"> category 4</w:t>
      </w:r>
      <w:r w:rsidR="00B51C55" w:rsidRPr="003D5EE8">
        <w:rPr>
          <w:sz w:val="22"/>
          <w:szCs w:val="22"/>
          <w:lang w:eastAsia="zh-CN"/>
        </w:rPr>
        <w:t xml:space="preserve">, </w:t>
      </w:r>
      <w:r w:rsidR="00247097">
        <w:rPr>
          <w:rFonts w:hint="eastAsia"/>
          <w:sz w:val="22"/>
          <w:szCs w:val="22"/>
          <w:lang w:eastAsia="zh-CN"/>
        </w:rPr>
        <w:t xml:space="preserve">and make the </w:t>
      </w:r>
      <w:r w:rsidR="00B51C55" w:rsidRPr="003D5EE8">
        <w:rPr>
          <w:sz w:val="22"/>
          <w:szCs w:val="22"/>
          <w:lang w:eastAsia="zh-CN"/>
        </w:rPr>
        <w:t xml:space="preserve">following </w:t>
      </w:r>
      <w:r w:rsidR="004E01AC" w:rsidRPr="003D5EE8">
        <w:rPr>
          <w:sz w:val="22"/>
          <w:szCs w:val="22"/>
          <w:lang w:eastAsia="zh-CN"/>
        </w:rPr>
        <w:t>concl</w:t>
      </w:r>
      <w:r w:rsidR="002D7B65">
        <w:rPr>
          <w:sz w:val="22"/>
          <w:szCs w:val="22"/>
          <w:lang w:eastAsia="zh-CN"/>
        </w:rPr>
        <w:t>us</w:t>
      </w:r>
      <w:r w:rsidR="00A40713">
        <w:rPr>
          <w:sz w:val="22"/>
          <w:szCs w:val="22"/>
          <w:lang w:eastAsia="zh-CN"/>
        </w:rPr>
        <w:t>ion</w:t>
      </w:r>
      <w:r w:rsidR="00247097">
        <w:rPr>
          <w:rFonts w:hint="eastAsia"/>
          <w:sz w:val="22"/>
          <w:szCs w:val="22"/>
          <w:lang w:eastAsia="zh-CN"/>
        </w:rPr>
        <w:t xml:space="preserve">. </w:t>
      </w:r>
    </w:p>
    <w:p w:rsidR="0081518A" w:rsidRPr="00613D17" w:rsidRDefault="0081518A" w:rsidP="0081518A">
      <w:pPr>
        <w:jc w:val="both"/>
        <w:rPr>
          <w:i/>
          <w:sz w:val="22"/>
          <w:szCs w:val="22"/>
          <w:lang w:eastAsia="zh-CN"/>
        </w:rPr>
      </w:pPr>
      <w:r w:rsidRPr="007741F8">
        <w:rPr>
          <w:rFonts w:eastAsia="Arial Unicode MS" w:cs="Arial"/>
          <w:b/>
          <w:i/>
          <w:kern w:val="2"/>
          <w:sz w:val="22"/>
          <w:lang w:eastAsia="zh-CN"/>
        </w:rPr>
        <w:t>Proposal</w:t>
      </w:r>
      <w:r w:rsidRPr="00613D17">
        <w:rPr>
          <w:rFonts w:eastAsia="Arial Unicode MS" w:cs="Arial" w:hint="eastAsia"/>
          <w:i/>
          <w:kern w:val="2"/>
          <w:sz w:val="22"/>
          <w:lang w:eastAsia="zh-CN"/>
        </w:rPr>
        <w:t xml:space="preserve"> </w:t>
      </w:r>
      <w:r>
        <w:rPr>
          <w:rFonts w:eastAsia="Arial Unicode MS" w:cs="Arial" w:hint="eastAsia"/>
          <w:b/>
          <w:i/>
          <w:kern w:val="2"/>
          <w:sz w:val="22"/>
          <w:lang w:eastAsia="zh-CN"/>
        </w:rPr>
        <w:t>1</w:t>
      </w:r>
      <w:r w:rsidRPr="00613D17">
        <w:rPr>
          <w:rFonts w:eastAsia="Arial Unicode MS" w:cs="Arial" w:hint="eastAsia"/>
          <w:i/>
          <w:kern w:val="2"/>
          <w:sz w:val="22"/>
          <w:lang w:eastAsia="zh-CN"/>
        </w:rPr>
        <w:t xml:space="preserve">: </w:t>
      </w:r>
      <w:r>
        <w:rPr>
          <w:rFonts w:eastAsia="Arial Unicode MS" w:cs="Arial"/>
          <w:i/>
          <w:kern w:val="2"/>
          <w:sz w:val="22"/>
          <w:lang w:eastAsia="zh-CN"/>
        </w:rPr>
        <w:t>CCA threshold adaptation based on subcarrier muting should be considered further for improving frequency reuse</w:t>
      </w:r>
      <w:r>
        <w:rPr>
          <w:rFonts w:hint="eastAsia"/>
          <w:i/>
          <w:sz w:val="22"/>
          <w:szCs w:val="22"/>
          <w:lang w:eastAsia="zh-CN"/>
        </w:rPr>
        <w:t xml:space="preserve">. </w:t>
      </w:r>
    </w:p>
    <w:p w:rsidR="00613D17" w:rsidRPr="002259AA" w:rsidRDefault="00613D17" w:rsidP="00613D17">
      <w:pPr>
        <w:rPr>
          <w:i/>
          <w:sz w:val="22"/>
          <w:szCs w:val="22"/>
          <w:lang w:eastAsia="zh-CN"/>
        </w:rPr>
      </w:pPr>
    </w:p>
    <w:p w:rsidR="003B46E2" w:rsidRPr="00DB2F57" w:rsidRDefault="003B46E2" w:rsidP="007D5D12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lastRenderedPageBreak/>
        <w:t>References</w:t>
      </w:r>
    </w:p>
    <w:p w:rsidR="00014FDE" w:rsidRDefault="00865C6F" w:rsidP="00014FDE">
      <w:pPr>
        <w:pStyle w:val="ListParagraph"/>
        <w:numPr>
          <w:ilvl w:val="0"/>
          <w:numId w:val="10"/>
        </w:numPr>
        <w:jc w:val="both"/>
        <w:rPr>
          <w:rFonts w:eastAsiaTheme="minorEastAsia"/>
          <w:sz w:val="22"/>
          <w:szCs w:val="22"/>
          <w:lang w:eastAsia="zh-CN"/>
        </w:rPr>
      </w:pPr>
      <w:bookmarkStart w:id="7" w:name="_Ref427352471"/>
      <w:bookmarkStart w:id="8" w:name="_Ref410045574"/>
      <w:r w:rsidRPr="00A918CA">
        <w:rPr>
          <w:rFonts w:eastAsiaTheme="minorEastAsia"/>
          <w:sz w:val="22"/>
          <w:szCs w:val="22"/>
          <w:lang w:eastAsia="zh-CN"/>
        </w:rPr>
        <w:t>TR </w:t>
      </w:r>
      <w:hyperlink r:id="rId8" w:history="1">
        <w:r w:rsidRPr="00A918CA">
          <w:rPr>
            <w:rFonts w:eastAsiaTheme="minorEastAsia"/>
            <w:sz w:val="22"/>
            <w:szCs w:val="22"/>
            <w:lang w:eastAsia="zh-CN"/>
          </w:rPr>
          <w:t>36.889</w:t>
        </w:r>
      </w:hyperlink>
      <w:r w:rsidRPr="00A918CA">
        <w:rPr>
          <w:rFonts w:eastAsiaTheme="minorEastAsia"/>
          <w:sz w:val="22"/>
          <w:szCs w:val="22"/>
          <w:lang w:eastAsia="zh-CN"/>
        </w:rPr>
        <w:tab/>
        <w:t>Feasibility Study on Licensed-Assisted Access to Unlicensed Spectrum V13.0.0</w:t>
      </w:r>
      <w:bookmarkEnd w:id="7"/>
    </w:p>
    <w:p w:rsidR="00A40713" w:rsidRPr="00A40713" w:rsidRDefault="00A40713" w:rsidP="00A40713">
      <w:pPr>
        <w:pStyle w:val="ListParagraph"/>
        <w:numPr>
          <w:ilvl w:val="0"/>
          <w:numId w:val="10"/>
        </w:numPr>
        <w:jc w:val="both"/>
        <w:rPr>
          <w:rFonts w:eastAsiaTheme="minorEastAsia"/>
          <w:sz w:val="22"/>
          <w:szCs w:val="22"/>
          <w:lang w:eastAsia="zh-CN"/>
        </w:rPr>
      </w:pPr>
      <w:r w:rsidRPr="00BD0DDB">
        <w:rPr>
          <w:rFonts w:eastAsiaTheme="minorEastAsia"/>
          <w:sz w:val="22"/>
          <w:szCs w:val="22"/>
          <w:lang w:eastAsia="zh-CN"/>
        </w:rPr>
        <w:t>Chairman's Notes RAN1</w:t>
      </w:r>
      <w:r>
        <w:rPr>
          <w:rFonts w:eastAsiaTheme="minorEastAsia" w:hint="eastAsia"/>
          <w:sz w:val="22"/>
          <w:szCs w:val="22"/>
          <w:lang w:eastAsia="zh-CN"/>
        </w:rPr>
        <w:t>#</w:t>
      </w:r>
      <w:r>
        <w:rPr>
          <w:rFonts w:eastAsiaTheme="minorEastAsia"/>
          <w:sz w:val="22"/>
          <w:szCs w:val="22"/>
          <w:lang w:eastAsia="zh-CN"/>
        </w:rPr>
        <w:t>8</w:t>
      </w:r>
      <w:r>
        <w:rPr>
          <w:rFonts w:eastAsiaTheme="minorEastAsia" w:hint="eastAsia"/>
          <w:sz w:val="22"/>
          <w:szCs w:val="22"/>
          <w:lang w:eastAsia="zh-CN"/>
        </w:rPr>
        <w:t>0bis meeting</w:t>
      </w:r>
    </w:p>
    <w:p w:rsidR="00014FDE" w:rsidRPr="00014FDE" w:rsidRDefault="00014FDE" w:rsidP="00014FDE">
      <w:pPr>
        <w:pStyle w:val="ListParagraph"/>
        <w:numPr>
          <w:ilvl w:val="0"/>
          <w:numId w:val="10"/>
        </w:numPr>
        <w:jc w:val="both"/>
        <w:rPr>
          <w:rFonts w:eastAsiaTheme="minorEastAsia"/>
          <w:sz w:val="22"/>
          <w:szCs w:val="22"/>
          <w:lang w:eastAsia="zh-CN"/>
        </w:rPr>
      </w:pPr>
      <w:r w:rsidRPr="00BD0DDB">
        <w:rPr>
          <w:rFonts w:eastAsiaTheme="minorEastAsia"/>
          <w:sz w:val="22"/>
          <w:szCs w:val="22"/>
          <w:lang w:eastAsia="zh-CN"/>
        </w:rPr>
        <w:t>Chairman's Notes RAN1</w:t>
      </w:r>
      <w:r>
        <w:rPr>
          <w:rFonts w:eastAsiaTheme="minorEastAsia" w:hint="eastAsia"/>
          <w:sz w:val="22"/>
          <w:szCs w:val="22"/>
          <w:lang w:eastAsia="zh-CN"/>
        </w:rPr>
        <w:t>#</w:t>
      </w:r>
      <w:r>
        <w:rPr>
          <w:rFonts w:eastAsiaTheme="minorEastAsia"/>
          <w:sz w:val="22"/>
          <w:szCs w:val="22"/>
          <w:lang w:eastAsia="zh-CN"/>
        </w:rPr>
        <w:t>8</w:t>
      </w:r>
      <w:r>
        <w:rPr>
          <w:rFonts w:eastAsiaTheme="minorEastAsia" w:hint="eastAsia"/>
          <w:sz w:val="22"/>
          <w:szCs w:val="22"/>
          <w:lang w:eastAsia="zh-CN"/>
        </w:rPr>
        <w:t>2 meeting</w:t>
      </w:r>
    </w:p>
    <w:p w:rsidR="0000287E" w:rsidRPr="00A918CA" w:rsidRDefault="0000287E" w:rsidP="00A918CA">
      <w:pPr>
        <w:pStyle w:val="ListParagraph"/>
        <w:numPr>
          <w:ilvl w:val="0"/>
          <w:numId w:val="10"/>
        </w:numPr>
        <w:jc w:val="both"/>
        <w:rPr>
          <w:rFonts w:eastAsiaTheme="minorEastAsia"/>
          <w:sz w:val="22"/>
          <w:szCs w:val="22"/>
          <w:lang w:eastAsia="zh-CN"/>
        </w:rPr>
      </w:pPr>
      <w:r w:rsidRPr="00806BD3">
        <w:rPr>
          <w:sz w:val="22"/>
          <w:szCs w:val="22"/>
        </w:rPr>
        <w:t>R1-151962, “Coexistence simulation results for DL only LAA</w:t>
      </w:r>
      <w:r>
        <w:rPr>
          <w:sz w:val="22"/>
          <w:szCs w:val="22"/>
        </w:rPr>
        <w:t>”, Broadcom, RAN1#80bis, April, 2015</w:t>
      </w:r>
    </w:p>
    <w:bookmarkEnd w:id="8"/>
    <w:p w:rsidR="00D60770" w:rsidRPr="0037164A" w:rsidRDefault="00D60770" w:rsidP="00AF1B70">
      <w:pPr>
        <w:jc w:val="both"/>
        <w:rPr>
          <w:lang w:eastAsia="zh-CN"/>
        </w:rPr>
      </w:pPr>
    </w:p>
    <w:sectPr w:rsidR="00D60770" w:rsidRPr="0037164A" w:rsidSect="00C565A7">
      <w:headerReference w:type="even" r:id="rId9"/>
      <w:footerReference w:type="even" r:id="rId10"/>
      <w:foot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080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007" w:rsidRDefault="00261007">
      <w:r>
        <w:separator/>
      </w:r>
    </w:p>
  </w:endnote>
  <w:endnote w:type="continuationSeparator" w:id="0">
    <w:p w:rsidR="00261007" w:rsidRDefault="00261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0" w:usb1="00000000" w:usb2="0100040E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A67" w:rsidRDefault="00CC0F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72A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2A67" w:rsidRDefault="00B72A67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A67" w:rsidRDefault="00CC0FB1" w:rsidP="00450D3B">
    <w:pPr>
      <w:pStyle w:val="Footer"/>
      <w:ind w:right="360"/>
    </w:pPr>
    <w:r>
      <w:rPr>
        <w:rStyle w:val="PageNumber"/>
      </w:rPr>
      <w:fldChar w:fldCharType="begin"/>
    </w:r>
    <w:r w:rsidR="00B72A67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1CE1">
      <w:rPr>
        <w:rStyle w:val="PageNumber"/>
      </w:rPr>
      <w:t>1</w:t>
    </w:r>
    <w:r>
      <w:rPr>
        <w:rStyle w:val="PageNumber"/>
      </w:rPr>
      <w:fldChar w:fldCharType="end"/>
    </w:r>
    <w:r w:rsidR="00B72A67">
      <w:rPr>
        <w:rStyle w:val="PageNumber"/>
      </w:rPr>
      <w:t>/</w:t>
    </w:r>
    <w:r>
      <w:rPr>
        <w:rStyle w:val="PageNumber"/>
      </w:rPr>
      <w:fldChar w:fldCharType="begin"/>
    </w:r>
    <w:r w:rsidR="00B72A67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41CE1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007" w:rsidRDefault="00261007">
      <w:r>
        <w:separator/>
      </w:r>
    </w:p>
  </w:footnote>
  <w:footnote w:type="continuationSeparator" w:id="0">
    <w:p w:rsidR="00261007" w:rsidRDefault="002610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A67" w:rsidRDefault="00B72A67">
    <w:r>
      <w:t xml:space="preserve">Page </w:t>
    </w:r>
    <w:r w:rsidR="00CC0FB1">
      <w:fldChar w:fldCharType="begin"/>
    </w:r>
    <w:r>
      <w:instrText>PAGE</w:instrText>
    </w:r>
    <w:r w:rsidR="00CC0FB1">
      <w:fldChar w:fldCharType="separate"/>
    </w:r>
    <w:r>
      <w:rPr>
        <w:noProof/>
      </w:rPr>
      <w:t>1</w:t>
    </w:r>
    <w:r w:rsidR="00CC0FB1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15A0AF4"/>
    <w:multiLevelType w:val="hybridMultilevel"/>
    <w:tmpl w:val="C7B293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52117E"/>
    <w:multiLevelType w:val="multilevel"/>
    <w:tmpl w:val="7C3EDE2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03964839"/>
    <w:multiLevelType w:val="hybridMultilevel"/>
    <w:tmpl w:val="DE2CD0F2"/>
    <w:lvl w:ilvl="0" w:tplc="BA26E6A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607CA8"/>
    <w:multiLevelType w:val="hybridMultilevel"/>
    <w:tmpl w:val="6526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0C31BE"/>
    <w:multiLevelType w:val="hybridMultilevel"/>
    <w:tmpl w:val="04DE1E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C6B09BD"/>
    <w:multiLevelType w:val="hybridMultilevel"/>
    <w:tmpl w:val="B24EED08"/>
    <w:lvl w:ilvl="0" w:tplc="EC40E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A2A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61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26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08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8C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C47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E8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58D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F3A555B"/>
    <w:multiLevelType w:val="hybridMultilevel"/>
    <w:tmpl w:val="A2CE4D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4C501D7C">
      <w:start w:val="1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8">
    <w:nsid w:val="0FDD3C0A"/>
    <w:multiLevelType w:val="hybridMultilevel"/>
    <w:tmpl w:val="059A3F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26454C"/>
    <w:multiLevelType w:val="hybridMultilevel"/>
    <w:tmpl w:val="924020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0">
    <w:nsid w:val="15407B47"/>
    <w:multiLevelType w:val="hybridMultilevel"/>
    <w:tmpl w:val="B92E8E0A"/>
    <w:lvl w:ilvl="0" w:tplc="102CB1D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151E6874">
      <w:start w:val="1"/>
      <w:numFmt w:val="decimal"/>
      <w:lvlText w:val="2.%2."/>
      <w:lvlJc w:val="left"/>
      <w:pPr>
        <w:ind w:left="840" w:hanging="556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16741CC2"/>
    <w:multiLevelType w:val="hybridMultilevel"/>
    <w:tmpl w:val="EA9AA3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2">
    <w:nsid w:val="17572939"/>
    <w:multiLevelType w:val="hybridMultilevel"/>
    <w:tmpl w:val="C95206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788723E"/>
    <w:multiLevelType w:val="hybridMultilevel"/>
    <w:tmpl w:val="118478EE"/>
    <w:lvl w:ilvl="0" w:tplc="D9AAF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541006">
      <w:start w:val="32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6B884">
      <w:start w:val="32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38C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7AB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0B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4A9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003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144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7A36F11"/>
    <w:multiLevelType w:val="hybridMultilevel"/>
    <w:tmpl w:val="3C7E0172"/>
    <w:lvl w:ilvl="0" w:tplc="BF26B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A8E038">
      <w:start w:val="28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47758">
      <w:start w:val="28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22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5C18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E9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98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40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AE4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0E318C"/>
    <w:multiLevelType w:val="hybridMultilevel"/>
    <w:tmpl w:val="274257EA"/>
    <w:lvl w:ilvl="0" w:tplc="349EE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CA54D2">
      <w:start w:val="3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AA41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6AE0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321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E8F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A2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5C0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2E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9D33492"/>
    <w:multiLevelType w:val="hybridMultilevel"/>
    <w:tmpl w:val="5E0C8AE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3F547C"/>
    <w:multiLevelType w:val="hybridMultilevel"/>
    <w:tmpl w:val="844CE654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>
    <w:nsid w:val="2BA51C2E"/>
    <w:multiLevelType w:val="hybridMultilevel"/>
    <w:tmpl w:val="83168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C087C82"/>
    <w:multiLevelType w:val="hybridMultilevel"/>
    <w:tmpl w:val="AD588DB6"/>
    <w:lvl w:ilvl="0" w:tplc="07384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AAC00">
      <w:start w:val="35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8C0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25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A5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2B5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DCF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C2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4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C196C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2C294BF8"/>
    <w:multiLevelType w:val="hybridMultilevel"/>
    <w:tmpl w:val="8B6A0D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2D4B49AF"/>
    <w:multiLevelType w:val="hybridMultilevel"/>
    <w:tmpl w:val="E20EDC2A"/>
    <w:lvl w:ilvl="0" w:tplc="ED5EB9EA">
      <w:start w:val="1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453A50E2">
      <w:start w:val="1"/>
      <w:numFmt w:val="bullet"/>
      <w:lvlText w:val="○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3DF31CD"/>
    <w:multiLevelType w:val="hybridMultilevel"/>
    <w:tmpl w:val="633456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4253241"/>
    <w:multiLevelType w:val="hybridMultilevel"/>
    <w:tmpl w:val="272E8E4E"/>
    <w:lvl w:ilvl="0" w:tplc="BF20CC72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148D78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10001E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623CA">
      <w:start w:val="4202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2077CE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2FA72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EAAA96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70570C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8AF50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4A96ACC"/>
    <w:multiLevelType w:val="hybridMultilevel"/>
    <w:tmpl w:val="AFE0C7AA"/>
    <w:lvl w:ilvl="0" w:tplc="76DE8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68EA8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E5C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02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A2C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0A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00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E7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C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36E2470C"/>
    <w:multiLevelType w:val="hybridMultilevel"/>
    <w:tmpl w:val="4DDA2D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3AE3432D"/>
    <w:multiLevelType w:val="hybridMultilevel"/>
    <w:tmpl w:val="9A8EE98E"/>
    <w:lvl w:ilvl="0" w:tplc="5F2233AA">
      <w:start w:val="1"/>
      <w:numFmt w:val="decimal"/>
      <w:lvlText w:val="[%1]"/>
      <w:lvlJc w:val="left"/>
      <w:pPr>
        <w:tabs>
          <w:tab w:val="num" w:pos="477"/>
        </w:tabs>
        <w:ind w:left="477" w:hanging="567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CA66C0C"/>
    <w:multiLevelType w:val="hybridMultilevel"/>
    <w:tmpl w:val="CD06174C"/>
    <w:lvl w:ilvl="0" w:tplc="448E6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A49B6C">
      <w:start w:val="22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A4934">
      <w:start w:val="22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2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E4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18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8B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1CE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65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3DD55D66"/>
    <w:multiLevelType w:val="hybridMultilevel"/>
    <w:tmpl w:val="96049396"/>
    <w:lvl w:ilvl="0" w:tplc="D36C96B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32F1F31"/>
    <w:multiLevelType w:val="hybridMultilevel"/>
    <w:tmpl w:val="87068E50"/>
    <w:lvl w:ilvl="0" w:tplc="0B7CD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E4EA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04C7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CC7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E5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76A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61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08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769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44E53853"/>
    <w:multiLevelType w:val="hybridMultilevel"/>
    <w:tmpl w:val="1382C7AE"/>
    <w:lvl w:ilvl="0" w:tplc="D396B2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30A66A8">
      <w:start w:val="131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5F60F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E65B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741D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F4F5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30CC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D4C2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E67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51C425E6"/>
    <w:multiLevelType w:val="hybridMultilevel"/>
    <w:tmpl w:val="47D638F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5">
    <w:nsid w:val="530B16E4"/>
    <w:multiLevelType w:val="hybridMultilevel"/>
    <w:tmpl w:val="BFEC40C0"/>
    <w:lvl w:ilvl="0" w:tplc="05D28DA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4E93374"/>
    <w:multiLevelType w:val="hybridMultilevel"/>
    <w:tmpl w:val="689486B0"/>
    <w:lvl w:ilvl="0" w:tplc="9B720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441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8C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ED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C4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E4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C2B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F6F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8381F57"/>
    <w:multiLevelType w:val="hybridMultilevel"/>
    <w:tmpl w:val="1E48F450"/>
    <w:lvl w:ilvl="0" w:tplc="04090001">
      <w:start w:val="1"/>
      <w:numFmt w:val="bullet"/>
      <w:lvlText w:val=""/>
      <w:lvlJc w:val="left"/>
      <w:pPr>
        <w:ind w:left="4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38">
    <w:nsid w:val="590A307C"/>
    <w:multiLevelType w:val="hybridMultilevel"/>
    <w:tmpl w:val="01D00894"/>
    <w:lvl w:ilvl="0" w:tplc="04090001">
      <w:start w:val="2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5AE301D8"/>
    <w:multiLevelType w:val="hybridMultilevel"/>
    <w:tmpl w:val="A2D2E8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5C8226C3"/>
    <w:multiLevelType w:val="hybridMultilevel"/>
    <w:tmpl w:val="8ED617A0"/>
    <w:lvl w:ilvl="0" w:tplc="ABE85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DA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054C7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764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40B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9EA5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20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07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B04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5DAE1A5D"/>
    <w:multiLevelType w:val="hybridMultilevel"/>
    <w:tmpl w:val="16DC5ED4"/>
    <w:lvl w:ilvl="0" w:tplc="6CC0629C">
      <w:start w:val="1"/>
      <w:numFmt w:val="bullet"/>
      <w:lvlText w:val="–"/>
      <w:lvlJc w:val="left"/>
      <w:pPr>
        <w:ind w:left="84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>
    <w:nsid w:val="5FD362E7"/>
    <w:multiLevelType w:val="hybridMultilevel"/>
    <w:tmpl w:val="F578846E"/>
    <w:lvl w:ilvl="0" w:tplc="1A6E2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ECE8C0">
      <w:start w:val="33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208C70">
      <w:start w:val="33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FC8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987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D23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447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23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EB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67863C93"/>
    <w:multiLevelType w:val="hybridMultilevel"/>
    <w:tmpl w:val="52E6A696"/>
    <w:lvl w:ilvl="0" w:tplc="FE188D4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AC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A11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5ADA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E6D6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383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624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6C1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6B1B3F36"/>
    <w:multiLevelType w:val="hybridMultilevel"/>
    <w:tmpl w:val="86169C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C501D7C">
      <w:start w:val="1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6E0A45BF"/>
    <w:multiLevelType w:val="hybridMultilevel"/>
    <w:tmpl w:val="0CA6927A"/>
    <w:lvl w:ilvl="0" w:tplc="D60C4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24500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D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ED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9A9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AB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61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2A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0E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06C2FA4"/>
    <w:multiLevelType w:val="hybridMultilevel"/>
    <w:tmpl w:val="DFA09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031B82"/>
    <w:multiLevelType w:val="hybridMultilevel"/>
    <w:tmpl w:val="0752414E"/>
    <w:lvl w:ilvl="0" w:tplc="9E128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EC323C">
      <w:start w:val="19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823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9C4D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CE3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CA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3CD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0F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6D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3FD7A32"/>
    <w:multiLevelType w:val="hybridMultilevel"/>
    <w:tmpl w:val="19289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5A40AB"/>
    <w:multiLevelType w:val="hybridMultilevel"/>
    <w:tmpl w:val="392008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76223DB2"/>
    <w:multiLevelType w:val="hybridMultilevel"/>
    <w:tmpl w:val="44A6EC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>
    <w:nsid w:val="76F74173"/>
    <w:multiLevelType w:val="hybridMultilevel"/>
    <w:tmpl w:val="A91AD5BE"/>
    <w:lvl w:ilvl="0" w:tplc="FE188D4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88D4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8D3E4">
      <w:start w:val="2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44A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02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CCF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702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A20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>
    <w:nsid w:val="791E3B54"/>
    <w:multiLevelType w:val="multilevel"/>
    <w:tmpl w:val="ABF44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9840C45"/>
    <w:multiLevelType w:val="hybridMultilevel"/>
    <w:tmpl w:val="E586E6F4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>
    <w:nsid w:val="7B7A5048"/>
    <w:multiLevelType w:val="hybridMultilevel"/>
    <w:tmpl w:val="91FE2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C3A1EB6"/>
    <w:multiLevelType w:val="hybridMultilevel"/>
    <w:tmpl w:val="E9C4A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51"/>
  </w:num>
  <w:num w:numId="3">
    <w:abstractNumId w:val="46"/>
  </w:num>
  <w:num w:numId="4">
    <w:abstractNumId w:val="21"/>
  </w:num>
  <w:num w:numId="5">
    <w:abstractNumId w:val="43"/>
  </w:num>
  <w:num w:numId="6">
    <w:abstractNumId w:val="3"/>
  </w:num>
  <w:num w:numId="7">
    <w:abstractNumId w:val="8"/>
  </w:num>
  <w:num w:numId="8">
    <w:abstractNumId w:val="28"/>
  </w:num>
  <w:num w:numId="9">
    <w:abstractNumId w:val="12"/>
  </w:num>
  <w:num w:numId="10">
    <w:abstractNumId w:val="29"/>
  </w:num>
  <w:num w:numId="11">
    <w:abstractNumId w:val="53"/>
  </w:num>
  <w:num w:numId="12">
    <w:abstractNumId w:val="41"/>
  </w:num>
  <w:num w:numId="13">
    <w:abstractNumId w:val="38"/>
  </w:num>
  <w:num w:numId="14">
    <w:abstractNumId w:val="10"/>
  </w:num>
  <w:num w:numId="15">
    <w:abstractNumId w:val="2"/>
  </w:num>
  <w:num w:numId="16">
    <w:abstractNumId w:val="52"/>
  </w:num>
  <w:num w:numId="17">
    <w:abstractNumId w:val="18"/>
  </w:num>
  <w:num w:numId="18">
    <w:abstractNumId w:val="6"/>
  </w:num>
  <w:num w:numId="19">
    <w:abstractNumId w:val="55"/>
  </w:num>
  <w:num w:numId="20">
    <w:abstractNumId w:val="5"/>
  </w:num>
  <w:num w:numId="21">
    <w:abstractNumId w:val="27"/>
  </w:num>
  <w:num w:numId="22">
    <w:abstractNumId w:val="45"/>
  </w:num>
  <w:num w:numId="23">
    <w:abstractNumId w:val="20"/>
  </w:num>
  <w:num w:numId="24">
    <w:abstractNumId w:val="26"/>
  </w:num>
  <w:num w:numId="25">
    <w:abstractNumId w:val="39"/>
  </w:num>
  <w:num w:numId="26">
    <w:abstractNumId w:val="24"/>
  </w:num>
  <w:num w:numId="27">
    <w:abstractNumId w:val="36"/>
  </w:num>
  <w:num w:numId="28">
    <w:abstractNumId w:val="37"/>
  </w:num>
  <w:num w:numId="29">
    <w:abstractNumId w:val="48"/>
  </w:num>
  <w:num w:numId="30">
    <w:abstractNumId w:val="33"/>
  </w:num>
  <w:num w:numId="31">
    <w:abstractNumId w:val="30"/>
  </w:num>
  <w:num w:numId="32">
    <w:abstractNumId w:val="47"/>
  </w:num>
  <w:num w:numId="33">
    <w:abstractNumId w:val="42"/>
  </w:num>
  <w:num w:numId="34">
    <w:abstractNumId w:val="40"/>
  </w:num>
  <w:num w:numId="35">
    <w:abstractNumId w:val="31"/>
  </w:num>
  <w:num w:numId="36">
    <w:abstractNumId w:val="15"/>
  </w:num>
  <w:num w:numId="37">
    <w:abstractNumId w:val="19"/>
  </w:num>
  <w:num w:numId="38">
    <w:abstractNumId w:val="44"/>
  </w:num>
  <w:num w:numId="39">
    <w:abstractNumId w:val="25"/>
  </w:num>
  <w:num w:numId="40">
    <w:abstractNumId w:val="50"/>
  </w:num>
  <w:num w:numId="41">
    <w:abstractNumId w:val="11"/>
  </w:num>
  <w:num w:numId="42">
    <w:abstractNumId w:val="9"/>
  </w:num>
  <w:num w:numId="43">
    <w:abstractNumId w:val="7"/>
  </w:num>
  <w:num w:numId="44">
    <w:abstractNumId w:val="34"/>
  </w:num>
  <w:num w:numId="45">
    <w:abstractNumId w:val="4"/>
  </w:num>
  <w:num w:numId="46">
    <w:abstractNumId w:val="35"/>
  </w:num>
  <w:num w:numId="47">
    <w:abstractNumId w:val="54"/>
  </w:num>
  <w:num w:numId="48">
    <w:abstractNumId w:val="22"/>
  </w:num>
  <w:num w:numId="49">
    <w:abstractNumId w:val="17"/>
  </w:num>
  <w:num w:numId="50">
    <w:abstractNumId w:val="16"/>
  </w:num>
  <w:num w:numId="51">
    <w:abstractNumId w:val="32"/>
  </w:num>
  <w:num w:numId="52">
    <w:abstractNumId w:val="1"/>
  </w:num>
  <w:num w:numId="53">
    <w:abstractNumId w:val="49"/>
  </w:num>
  <w:num w:numId="54">
    <w:abstractNumId w:val="14"/>
  </w:num>
  <w:num w:numId="55">
    <w:abstractNumId w:val="13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3F01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78"/>
    <w:rsid w:val="000004BF"/>
    <w:rsid w:val="00000515"/>
    <w:rsid w:val="00000F40"/>
    <w:rsid w:val="0000140A"/>
    <w:rsid w:val="00001FC3"/>
    <w:rsid w:val="00002031"/>
    <w:rsid w:val="0000287E"/>
    <w:rsid w:val="00002BA1"/>
    <w:rsid w:val="00003131"/>
    <w:rsid w:val="00003231"/>
    <w:rsid w:val="000037FB"/>
    <w:rsid w:val="00004961"/>
    <w:rsid w:val="00004D6F"/>
    <w:rsid w:val="00004E2E"/>
    <w:rsid w:val="00005405"/>
    <w:rsid w:val="000056B4"/>
    <w:rsid w:val="00006066"/>
    <w:rsid w:val="0000618A"/>
    <w:rsid w:val="000066D9"/>
    <w:rsid w:val="00006D1E"/>
    <w:rsid w:val="000070D4"/>
    <w:rsid w:val="00007730"/>
    <w:rsid w:val="000100B7"/>
    <w:rsid w:val="00010770"/>
    <w:rsid w:val="000114B4"/>
    <w:rsid w:val="00011B0F"/>
    <w:rsid w:val="00011F5D"/>
    <w:rsid w:val="000136A3"/>
    <w:rsid w:val="00013F21"/>
    <w:rsid w:val="0001410E"/>
    <w:rsid w:val="00014CE6"/>
    <w:rsid w:val="00014DD7"/>
    <w:rsid w:val="00014E0B"/>
    <w:rsid w:val="00014FDE"/>
    <w:rsid w:val="00015530"/>
    <w:rsid w:val="000161F8"/>
    <w:rsid w:val="000162B2"/>
    <w:rsid w:val="000164DE"/>
    <w:rsid w:val="000165DC"/>
    <w:rsid w:val="00017013"/>
    <w:rsid w:val="00017279"/>
    <w:rsid w:val="00017800"/>
    <w:rsid w:val="00017A6B"/>
    <w:rsid w:val="00020103"/>
    <w:rsid w:val="0002040E"/>
    <w:rsid w:val="000205C1"/>
    <w:rsid w:val="0002073F"/>
    <w:rsid w:val="00020D61"/>
    <w:rsid w:val="0002130A"/>
    <w:rsid w:val="00021DEC"/>
    <w:rsid w:val="000222F7"/>
    <w:rsid w:val="00022334"/>
    <w:rsid w:val="000226F2"/>
    <w:rsid w:val="00023231"/>
    <w:rsid w:val="00023C29"/>
    <w:rsid w:val="00023FEE"/>
    <w:rsid w:val="000243C7"/>
    <w:rsid w:val="000248E7"/>
    <w:rsid w:val="00024C66"/>
    <w:rsid w:val="0002520C"/>
    <w:rsid w:val="000255A1"/>
    <w:rsid w:val="000259FF"/>
    <w:rsid w:val="00025AF6"/>
    <w:rsid w:val="0002669A"/>
    <w:rsid w:val="000266AE"/>
    <w:rsid w:val="00026905"/>
    <w:rsid w:val="0002734A"/>
    <w:rsid w:val="00027F25"/>
    <w:rsid w:val="000300FE"/>
    <w:rsid w:val="00030342"/>
    <w:rsid w:val="00030833"/>
    <w:rsid w:val="00030F08"/>
    <w:rsid w:val="00030F74"/>
    <w:rsid w:val="000311A5"/>
    <w:rsid w:val="00031DC0"/>
    <w:rsid w:val="00031EDD"/>
    <w:rsid w:val="0003264A"/>
    <w:rsid w:val="00032897"/>
    <w:rsid w:val="0003373B"/>
    <w:rsid w:val="000349B7"/>
    <w:rsid w:val="00034B9E"/>
    <w:rsid w:val="00034C07"/>
    <w:rsid w:val="0003540B"/>
    <w:rsid w:val="00035BA3"/>
    <w:rsid w:val="000361C9"/>
    <w:rsid w:val="000369AA"/>
    <w:rsid w:val="00037A21"/>
    <w:rsid w:val="00037C88"/>
    <w:rsid w:val="00040322"/>
    <w:rsid w:val="00040332"/>
    <w:rsid w:val="000404C9"/>
    <w:rsid w:val="000404F2"/>
    <w:rsid w:val="00040D34"/>
    <w:rsid w:val="00041128"/>
    <w:rsid w:val="0004251D"/>
    <w:rsid w:val="000425DA"/>
    <w:rsid w:val="0004302B"/>
    <w:rsid w:val="000446A9"/>
    <w:rsid w:val="00044AFB"/>
    <w:rsid w:val="000451E5"/>
    <w:rsid w:val="000453F6"/>
    <w:rsid w:val="0004592D"/>
    <w:rsid w:val="00045AA8"/>
    <w:rsid w:val="00046332"/>
    <w:rsid w:val="00046582"/>
    <w:rsid w:val="0004681A"/>
    <w:rsid w:val="000469C6"/>
    <w:rsid w:val="00046CD6"/>
    <w:rsid w:val="0004701C"/>
    <w:rsid w:val="0004722A"/>
    <w:rsid w:val="00047475"/>
    <w:rsid w:val="000477BB"/>
    <w:rsid w:val="0005055B"/>
    <w:rsid w:val="00050855"/>
    <w:rsid w:val="00050E72"/>
    <w:rsid w:val="00051135"/>
    <w:rsid w:val="00051711"/>
    <w:rsid w:val="00051B87"/>
    <w:rsid w:val="00051BDC"/>
    <w:rsid w:val="00052098"/>
    <w:rsid w:val="0005302F"/>
    <w:rsid w:val="00053A47"/>
    <w:rsid w:val="0005476A"/>
    <w:rsid w:val="0005485F"/>
    <w:rsid w:val="00054F5A"/>
    <w:rsid w:val="00054FB2"/>
    <w:rsid w:val="00055B35"/>
    <w:rsid w:val="0005602E"/>
    <w:rsid w:val="00056057"/>
    <w:rsid w:val="000570A3"/>
    <w:rsid w:val="000570E2"/>
    <w:rsid w:val="0005759C"/>
    <w:rsid w:val="000578BF"/>
    <w:rsid w:val="00057F6C"/>
    <w:rsid w:val="00060337"/>
    <w:rsid w:val="000608F2"/>
    <w:rsid w:val="00060BE0"/>
    <w:rsid w:val="00060D18"/>
    <w:rsid w:val="00060D34"/>
    <w:rsid w:val="00060FDB"/>
    <w:rsid w:val="000612C5"/>
    <w:rsid w:val="00061305"/>
    <w:rsid w:val="0006149B"/>
    <w:rsid w:val="00062CA8"/>
    <w:rsid w:val="000639AD"/>
    <w:rsid w:val="00063E21"/>
    <w:rsid w:val="00063F57"/>
    <w:rsid w:val="000652B9"/>
    <w:rsid w:val="0006549C"/>
    <w:rsid w:val="0006570C"/>
    <w:rsid w:val="00065808"/>
    <w:rsid w:val="00066576"/>
    <w:rsid w:val="00066696"/>
    <w:rsid w:val="000667D1"/>
    <w:rsid w:val="00066B79"/>
    <w:rsid w:val="0006739D"/>
    <w:rsid w:val="0006774C"/>
    <w:rsid w:val="00067C3F"/>
    <w:rsid w:val="00067F19"/>
    <w:rsid w:val="000708A9"/>
    <w:rsid w:val="0007140F"/>
    <w:rsid w:val="0007164E"/>
    <w:rsid w:val="000716FB"/>
    <w:rsid w:val="00071D2B"/>
    <w:rsid w:val="00071F32"/>
    <w:rsid w:val="000727E3"/>
    <w:rsid w:val="000729C8"/>
    <w:rsid w:val="00072BEC"/>
    <w:rsid w:val="00072EFA"/>
    <w:rsid w:val="000732F1"/>
    <w:rsid w:val="0007396C"/>
    <w:rsid w:val="00073CAA"/>
    <w:rsid w:val="000743A0"/>
    <w:rsid w:val="00074BF5"/>
    <w:rsid w:val="00075534"/>
    <w:rsid w:val="00075680"/>
    <w:rsid w:val="0007577E"/>
    <w:rsid w:val="0007620F"/>
    <w:rsid w:val="00076DF8"/>
    <w:rsid w:val="0007729E"/>
    <w:rsid w:val="00077D96"/>
    <w:rsid w:val="000801D8"/>
    <w:rsid w:val="000804E9"/>
    <w:rsid w:val="00080C33"/>
    <w:rsid w:val="00081150"/>
    <w:rsid w:val="0008274A"/>
    <w:rsid w:val="000827B4"/>
    <w:rsid w:val="00083322"/>
    <w:rsid w:val="000840E7"/>
    <w:rsid w:val="00084255"/>
    <w:rsid w:val="00084C78"/>
    <w:rsid w:val="00084D05"/>
    <w:rsid w:val="00084E26"/>
    <w:rsid w:val="00085C0B"/>
    <w:rsid w:val="00086185"/>
    <w:rsid w:val="000867EA"/>
    <w:rsid w:val="00086864"/>
    <w:rsid w:val="000869B7"/>
    <w:rsid w:val="00086B50"/>
    <w:rsid w:val="00087E29"/>
    <w:rsid w:val="00090323"/>
    <w:rsid w:val="000906CA"/>
    <w:rsid w:val="000913D5"/>
    <w:rsid w:val="00091978"/>
    <w:rsid w:val="00091DA0"/>
    <w:rsid w:val="00092BBA"/>
    <w:rsid w:val="000931C3"/>
    <w:rsid w:val="00093482"/>
    <w:rsid w:val="00093B89"/>
    <w:rsid w:val="00094421"/>
    <w:rsid w:val="000944EE"/>
    <w:rsid w:val="00094EF2"/>
    <w:rsid w:val="0009537B"/>
    <w:rsid w:val="000959E4"/>
    <w:rsid w:val="0009651B"/>
    <w:rsid w:val="0009709B"/>
    <w:rsid w:val="00097D07"/>
    <w:rsid w:val="000A0B69"/>
    <w:rsid w:val="000A0E99"/>
    <w:rsid w:val="000A19B6"/>
    <w:rsid w:val="000A1D49"/>
    <w:rsid w:val="000A1FB3"/>
    <w:rsid w:val="000A26E9"/>
    <w:rsid w:val="000A299F"/>
    <w:rsid w:val="000A2AA6"/>
    <w:rsid w:val="000A2E0B"/>
    <w:rsid w:val="000A33AB"/>
    <w:rsid w:val="000A356B"/>
    <w:rsid w:val="000A3ACB"/>
    <w:rsid w:val="000A41C6"/>
    <w:rsid w:val="000A4B74"/>
    <w:rsid w:val="000A6788"/>
    <w:rsid w:val="000A6CFE"/>
    <w:rsid w:val="000A7429"/>
    <w:rsid w:val="000B1395"/>
    <w:rsid w:val="000B1752"/>
    <w:rsid w:val="000B1B68"/>
    <w:rsid w:val="000B1CD3"/>
    <w:rsid w:val="000B1E66"/>
    <w:rsid w:val="000B1FBE"/>
    <w:rsid w:val="000B22E9"/>
    <w:rsid w:val="000B256B"/>
    <w:rsid w:val="000B2E40"/>
    <w:rsid w:val="000B33D0"/>
    <w:rsid w:val="000B3F37"/>
    <w:rsid w:val="000B45F3"/>
    <w:rsid w:val="000B4E7B"/>
    <w:rsid w:val="000B546F"/>
    <w:rsid w:val="000B554B"/>
    <w:rsid w:val="000B5E4A"/>
    <w:rsid w:val="000B68FD"/>
    <w:rsid w:val="000B7447"/>
    <w:rsid w:val="000B7D5E"/>
    <w:rsid w:val="000C0472"/>
    <w:rsid w:val="000C0CA3"/>
    <w:rsid w:val="000C0D3F"/>
    <w:rsid w:val="000C1B9E"/>
    <w:rsid w:val="000C1C35"/>
    <w:rsid w:val="000C22F2"/>
    <w:rsid w:val="000C29C0"/>
    <w:rsid w:val="000C2CAD"/>
    <w:rsid w:val="000C2DC9"/>
    <w:rsid w:val="000C3BEC"/>
    <w:rsid w:val="000C40EA"/>
    <w:rsid w:val="000C4183"/>
    <w:rsid w:val="000C44BC"/>
    <w:rsid w:val="000C45FF"/>
    <w:rsid w:val="000C53A9"/>
    <w:rsid w:val="000C56CF"/>
    <w:rsid w:val="000C574D"/>
    <w:rsid w:val="000C5C62"/>
    <w:rsid w:val="000C6104"/>
    <w:rsid w:val="000C6447"/>
    <w:rsid w:val="000C7CBC"/>
    <w:rsid w:val="000D0037"/>
    <w:rsid w:val="000D02C8"/>
    <w:rsid w:val="000D037E"/>
    <w:rsid w:val="000D0F9A"/>
    <w:rsid w:val="000D11B1"/>
    <w:rsid w:val="000D148D"/>
    <w:rsid w:val="000D1570"/>
    <w:rsid w:val="000D1610"/>
    <w:rsid w:val="000D1842"/>
    <w:rsid w:val="000D2571"/>
    <w:rsid w:val="000D26E7"/>
    <w:rsid w:val="000D2920"/>
    <w:rsid w:val="000D2E6D"/>
    <w:rsid w:val="000D3387"/>
    <w:rsid w:val="000D37FA"/>
    <w:rsid w:val="000D3898"/>
    <w:rsid w:val="000D3CA7"/>
    <w:rsid w:val="000D41F3"/>
    <w:rsid w:val="000D4324"/>
    <w:rsid w:val="000D45AF"/>
    <w:rsid w:val="000D4DE6"/>
    <w:rsid w:val="000D54C9"/>
    <w:rsid w:val="000D57BE"/>
    <w:rsid w:val="000D57F4"/>
    <w:rsid w:val="000D59D6"/>
    <w:rsid w:val="000D5F82"/>
    <w:rsid w:val="000D6ABA"/>
    <w:rsid w:val="000D6D1B"/>
    <w:rsid w:val="000D6E96"/>
    <w:rsid w:val="000D734E"/>
    <w:rsid w:val="000D7783"/>
    <w:rsid w:val="000D7E1B"/>
    <w:rsid w:val="000E011D"/>
    <w:rsid w:val="000E03D9"/>
    <w:rsid w:val="000E0B4F"/>
    <w:rsid w:val="000E0DBF"/>
    <w:rsid w:val="000E0FEB"/>
    <w:rsid w:val="000E14B9"/>
    <w:rsid w:val="000E1AEB"/>
    <w:rsid w:val="000E1E8E"/>
    <w:rsid w:val="000E2230"/>
    <w:rsid w:val="000E26B6"/>
    <w:rsid w:val="000E26EF"/>
    <w:rsid w:val="000E2C2B"/>
    <w:rsid w:val="000E3305"/>
    <w:rsid w:val="000E39AE"/>
    <w:rsid w:val="000E3C1E"/>
    <w:rsid w:val="000E3D8A"/>
    <w:rsid w:val="000E3DE7"/>
    <w:rsid w:val="000E3F84"/>
    <w:rsid w:val="000E412F"/>
    <w:rsid w:val="000E43E9"/>
    <w:rsid w:val="000E44E2"/>
    <w:rsid w:val="000E4AEE"/>
    <w:rsid w:val="000E4C9B"/>
    <w:rsid w:val="000E4D01"/>
    <w:rsid w:val="000E548A"/>
    <w:rsid w:val="000E5830"/>
    <w:rsid w:val="000E5E1C"/>
    <w:rsid w:val="000E5E79"/>
    <w:rsid w:val="000E65A7"/>
    <w:rsid w:val="000E6716"/>
    <w:rsid w:val="000E6D57"/>
    <w:rsid w:val="000E6D5F"/>
    <w:rsid w:val="000E6F62"/>
    <w:rsid w:val="000E7404"/>
    <w:rsid w:val="000E7D47"/>
    <w:rsid w:val="000F02E7"/>
    <w:rsid w:val="000F15C0"/>
    <w:rsid w:val="000F1C4F"/>
    <w:rsid w:val="000F1CF3"/>
    <w:rsid w:val="000F232A"/>
    <w:rsid w:val="000F260C"/>
    <w:rsid w:val="000F2AD9"/>
    <w:rsid w:val="000F31C8"/>
    <w:rsid w:val="000F34A8"/>
    <w:rsid w:val="000F364D"/>
    <w:rsid w:val="000F4734"/>
    <w:rsid w:val="000F4F44"/>
    <w:rsid w:val="000F5722"/>
    <w:rsid w:val="000F6974"/>
    <w:rsid w:val="000F69CD"/>
    <w:rsid w:val="000F6A2A"/>
    <w:rsid w:val="000F7376"/>
    <w:rsid w:val="000F755B"/>
    <w:rsid w:val="000F776F"/>
    <w:rsid w:val="000F794D"/>
    <w:rsid w:val="00100DD0"/>
    <w:rsid w:val="00100EDB"/>
    <w:rsid w:val="001012E2"/>
    <w:rsid w:val="00101489"/>
    <w:rsid w:val="00101A04"/>
    <w:rsid w:val="00101ACE"/>
    <w:rsid w:val="00102147"/>
    <w:rsid w:val="0010261D"/>
    <w:rsid w:val="00102FE9"/>
    <w:rsid w:val="0010307A"/>
    <w:rsid w:val="00103880"/>
    <w:rsid w:val="00103E0E"/>
    <w:rsid w:val="00104058"/>
    <w:rsid w:val="0010405D"/>
    <w:rsid w:val="00104228"/>
    <w:rsid w:val="00104A80"/>
    <w:rsid w:val="00104B28"/>
    <w:rsid w:val="001052DE"/>
    <w:rsid w:val="00105820"/>
    <w:rsid w:val="00105CEE"/>
    <w:rsid w:val="00106CC3"/>
    <w:rsid w:val="00106E7E"/>
    <w:rsid w:val="00107582"/>
    <w:rsid w:val="00110030"/>
    <w:rsid w:val="00110086"/>
    <w:rsid w:val="0011051C"/>
    <w:rsid w:val="0011066A"/>
    <w:rsid w:val="00110AE3"/>
    <w:rsid w:val="00111011"/>
    <w:rsid w:val="001115C0"/>
    <w:rsid w:val="00111AD9"/>
    <w:rsid w:val="00112185"/>
    <w:rsid w:val="00112B8F"/>
    <w:rsid w:val="00112CFB"/>
    <w:rsid w:val="00112DA7"/>
    <w:rsid w:val="00113267"/>
    <w:rsid w:val="001134DA"/>
    <w:rsid w:val="00113865"/>
    <w:rsid w:val="001138FD"/>
    <w:rsid w:val="001140EB"/>
    <w:rsid w:val="001140FA"/>
    <w:rsid w:val="001146A3"/>
    <w:rsid w:val="00114B8D"/>
    <w:rsid w:val="00114C33"/>
    <w:rsid w:val="00114EA7"/>
    <w:rsid w:val="0011541C"/>
    <w:rsid w:val="00115B96"/>
    <w:rsid w:val="00116072"/>
    <w:rsid w:val="0011655F"/>
    <w:rsid w:val="00116587"/>
    <w:rsid w:val="001174C6"/>
    <w:rsid w:val="00117957"/>
    <w:rsid w:val="0012030B"/>
    <w:rsid w:val="001207F9"/>
    <w:rsid w:val="00121412"/>
    <w:rsid w:val="00121E25"/>
    <w:rsid w:val="00122A34"/>
    <w:rsid w:val="00122A3B"/>
    <w:rsid w:val="0012467D"/>
    <w:rsid w:val="0012500B"/>
    <w:rsid w:val="0012563F"/>
    <w:rsid w:val="00125836"/>
    <w:rsid w:val="00126536"/>
    <w:rsid w:val="001267EE"/>
    <w:rsid w:val="00127299"/>
    <w:rsid w:val="001274AC"/>
    <w:rsid w:val="0012758E"/>
    <w:rsid w:val="001275E6"/>
    <w:rsid w:val="00127DE2"/>
    <w:rsid w:val="00130220"/>
    <w:rsid w:val="00130635"/>
    <w:rsid w:val="001310F5"/>
    <w:rsid w:val="00131875"/>
    <w:rsid w:val="00131AC6"/>
    <w:rsid w:val="001322B0"/>
    <w:rsid w:val="00132502"/>
    <w:rsid w:val="00132917"/>
    <w:rsid w:val="00132DC4"/>
    <w:rsid w:val="00133991"/>
    <w:rsid w:val="00133EE7"/>
    <w:rsid w:val="001344C1"/>
    <w:rsid w:val="00134597"/>
    <w:rsid w:val="0013521B"/>
    <w:rsid w:val="00135829"/>
    <w:rsid w:val="001358F4"/>
    <w:rsid w:val="00135911"/>
    <w:rsid w:val="00135E0A"/>
    <w:rsid w:val="00135E30"/>
    <w:rsid w:val="0013612A"/>
    <w:rsid w:val="00136AAD"/>
    <w:rsid w:val="00136FB2"/>
    <w:rsid w:val="0013718B"/>
    <w:rsid w:val="00137280"/>
    <w:rsid w:val="00137288"/>
    <w:rsid w:val="00137480"/>
    <w:rsid w:val="00137730"/>
    <w:rsid w:val="0014105C"/>
    <w:rsid w:val="001410F1"/>
    <w:rsid w:val="0014161D"/>
    <w:rsid w:val="001416DE"/>
    <w:rsid w:val="001418FE"/>
    <w:rsid w:val="00141CE1"/>
    <w:rsid w:val="00142093"/>
    <w:rsid w:val="0014244B"/>
    <w:rsid w:val="00142C44"/>
    <w:rsid w:val="0014371C"/>
    <w:rsid w:val="001437AD"/>
    <w:rsid w:val="001437B0"/>
    <w:rsid w:val="00143FFE"/>
    <w:rsid w:val="00144005"/>
    <w:rsid w:val="0014452E"/>
    <w:rsid w:val="00144A2E"/>
    <w:rsid w:val="00145040"/>
    <w:rsid w:val="001461C2"/>
    <w:rsid w:val="00146E5E"/>
    <w:rsid w:val="0014719D"/>
    <w:rsid w:val="00147471"/>
    <w:rsid w:val="00147866"/>
    <w:rsid w:val="0014798D"/>
    <w:rsid w:val="00147B5F"/>
    <w:rsid w:val="00147D67"/>
    <w:rsid w:val="00147E88"/>
    <w:rsid w:val="00150E4F"/>
    <w:rsid w:val="00150FCF"/>
    <w:rsid w:val="00151132"/>
    <w:rsid w:val="00151516"/>
    <w:rsid w:val="001515B5"/>
    <w:rsid w:val="0015165E"/>
    <w:rsid w:val="00151706"/>
    <w:rsid w:val="00151805"/>
    <w:rsid w:val="0015196C"/>
    <w:rsid w:val="00151D5F"/>
    <w:rsid w:val="00151EDC"/>
    <w:rsid w:val="0015205A"/>
    <w:rsid w:val="00152812"/>
    <w:rsid w:val="001529E0"/>
    <w:rsid w:val="00153563"/>
    <w:rsid w:val="00153A6B"/>
    <w:rsid w:val="00153E38"/>
    <w:rsid w:val="0015438C"/>
    <w:rsid w:val="001544AB"/>
    <w:rsid w:val="0015452C"/>
    <w:rsid w:val="00154600"/>
    <w:rsid w:val="00154BE2"/>
    <w:rsid w:val="00154C7C"/>
    <w:rsid w:val="001567A3"/>
    <w:rsid w:val="0015699F"/>
    <w:rsid w:val="00156CD1"/>
    <w:rsid w:val="00156DBA"/>
    <w:rsid w:val="001572A5"/>
    <w:rsid w:val="00157847"/>
    <w:rsid w:val="00160786"/>
    <w:rsid w:val="00160A2C"/>
    <w:rsid w:val="00160A67"/>
    <w:rsid w:val="00161934"/>
    <w:rsid w:val="001619FB"/>
    <w:rsid w:val="00162262"/>
    <w:rsid w:val="00162BD5"/>
    <w:rsid w:val="001630E4"/>
    <w:rsid w:val="001639BC"/>
    <w:rsid w:val="001647FA"/>
    <w:rsid w:val="00164E37"/>
    <w:rsid w:val="001662D0"/>
    <w:rsid w:val="00166483"/>
    <w:rsid w:val="00166868"/>
    <w:rsid w:val="0016723F"/>
    <w:rsid w:val="001676E2"/>
    <w:rsid w:val="00167C50"/>
    <w:rsid w:val="0017114F"/>
    <w:rsid w:val="001714BB"/>
    <w:rsid w:val="00172414"/>
    <w:rsid w:val="00172904"/>
    <w:rsid w:val="00172C20"/>
    <w:rsid w:val="00172DC3"/>
    <w:rsid w:val="00172FBF"/>
    <w:rsid w:val="001741E3"/>
    <w:rsid w:val="001746E6"/>
    <w:rsid w:val="00174DDB"/>
    <w:rsid w:val="00174F1B"/>
    <w:rsid w:val="001752EC"/>
    <w:rsid w:val="001758E7"/>
    <w:rsid w:val="00175B5A"/>
    <w:rsid w:val="00175E9A"/>
    <w:rsid w:val="00176C19"/>
    <w:rsid w:val="00177956"/>
    <w:rsid w:val="00177A0D"/>
    <w:rsid w:val="00177BEB"/>
    <w:rsid w:val="00177EBD"/>
    <w:rsid w:val="0018016C"/>
    <w:rsid w:val="001801F1"/>
    <w:rsid w:val="0018079F"/>
    <w:rsid w:val="00180941"/>
    <w:rsid w:val="0018101E"/>
    <w:rsid w:val="00181B3A"/>
    <w:rsid w:val="001820B2"/>
    <w:rsid w:val="001828E0"/>
    <w:rsid w:val="001838FE"/>
    <w:rsid w:val="00184F1B"/>
    <w:rsid w:val="00184FB0"/>
    <w:rsid w:val="00185D0B"/>
    <w:rsid w:val="00185E59"/>
    <w:rsid w:val="001861A2"/>
    <w:rsid w:val="00186358"/>
    <w:rsid w:val="00186699"/>
    <w:rsid w:val="0018778A"/>
    <w:rsid w:val="00190EFC"/>
    <w:rsid w:val="00190F66"/>
    <w:rsid w:val="00191727"/>
    <w:rsid w:val="001919C9"/>
    <w:rsid w:val="00191EBD"/>
    <w:rsid w:val="00191EBF"/>
    <w:rsid w:val="00191F2D"/>
    <w:rsid w:val="001925E5"/>
    <w:rsid w:val="001925FE"/>
    <w:rsid w:val="00192721"/>
    <w:rsid w:val="00193113"/>
    <w:rsid w:val="00193A94"/>
    <w:rsid w:val="00193B10"/>
    <w:rsid w:val="00193D91"/>
    <w:rsid w:val="0019403F"/>
    <w:rsid w:val="00194642"/>
    <w:rsid w:val="00194889"/>
    <w:rsid w:val="0019564C"/>
    <w:rsid w:val="0019573B"/>
    <w:rsid w:val="0019734F"/>
    <w:rsid w:val="00197C20"/>
    <w:rsid w:val="001A0303"/>
    <w:rsid w:val="001A067A"/>
    <w:rsid w:val="001A1B48"/>
    <w:rsid w:val="001A1D94"/>
    <w:rsid w:val="001A29AD"/>
    <w:rsid w:val="001A3545"/>
    <w:rsid w:val="001A3BAB"/>
    <w:rsid w:val="001A3FA5"/>
    <w:rsid w:val="001A40A5"/>
    <w:rsid w:val="001A4334"/>
    <w:rsid w:val="001A4439"/>
    <w:rsid w:val="001A53CA"/>
    <w:rsid w:val="001A59F9"/>
    <w:rsid w:val="001A600A"/>
    <w:rsid w:val="001A64DC"/>
    <w:rsid w:val="001A6A9C"/>
    <w:rsid w:val="001A710F"/>
    <w:rsid w:val="001A7326"/>
    <w:rsid w:val="001A7697"/>
    <w:rsid w:val="001A76CF"/>
    <w:rsid w:val="001A76FF"/>
    <w:rsid w:val="001B00B2"/>
    <w:rsid w:val="001B023D"/>
    <w:rsid w:val="001B0257"/>
    <w:rsid w:val="001B1404"/>
    <w:rsid w:val="001B191A"/>
    <w:rsid w:val="001B264E"/>
    <w:rsid w:val="001B2993"/>
    <w:rsid w:val="001B2AD2"/>
    <w:rsid w:val="001B2D88"/>
    <w:rsid w:val="001B34E4"/>
    <w:rsid w:val="001B35C1"/>
    <w:rsid w:val="001B3827"/>
    <w:rsid w:val="001B39F8"/>
    <w:rsid w:val="001B3A29"/>
    <w:rsid w:val="001B41F4"/>
    <w:rsid w:val="001B43FB"/>
    <w:rsid w:val="001B454C"/>
    <w:rsid w:val="001B4E04"/>
    <w:rsid w:val="001B5332"/>
    <w:rsid w:val="001B5768"/>
    <w:rsid w:val="001B5B57"/>
    <w:rsid w:val="001B5EDC"/>
    <w:rsid w:val="001B6D3D"/>
    <w:rsid w:val="001B70CF"/>
    <w:rsid w:val="001B73DC"/>
    <w:rsid w:val="001B7AB3"/>
    <w:rsid w:val="001B7D3C"/>
    <w:rsid w:val="001C0085"/>
    <w:rsid w:val="001C0214"/>
    <w:rsid w:val="001C063F"/>
    <w:rsid w:val="001C0841"/>
    <w:rsid w:val="001C0CFA"/>
    <w:rsid w:val="001C16A9"/>
    <w:rsid w:val="001C1826"/>
    <w:rsid w:val="001C1E53"/>
    <w:rsid w:val="001C27F4"/>
    <w:rsid w:val="001C2C66"/>
    <w:rsid w:val="001C3372"/>
    <w:rsid w:val="001C362E"/>
    <w:rsid w:val="001C3C1C"/>
    <w:rsid w:val="001C405A"/>
    <w:rsid w:val="001C4833"/>
    <w:rsid w:val="001C493B"/>
    <w:rsid w:val="001C4FE8"/>
    <w:rsid w:val="001C589B"/>
    <w:rsid w:val="001C58A6"/>
    <w:rsid w:val="001C5CFC"/>
    <w:rsid w:val="001C5F88"/>
    <w:rsid w:val="001C6869"/>
    <w:rsid w:val="001C6B1A"/>
    <w:rsid w:val="001C6F7C"/>
    <w:rsid w:val="001C7835"/>
    <w:rsid w:val="001C7CA0"/>
    <w:rsid w:val="001C7F47"/>
    <w:rsid w:val="001D021E"/>
    <w:rsid w:val="001D03A4"/>
    <w:rsid w:val="001D08B2"/>
    <w:rsid w:val="001D08FC"/>
    <w:rsid w:val="001D0A88"/>
    <w:rsid w:val="001D1258"/>
    <w:rsid w:val="001D1461"/>
    <w:rsid w:val="001D1CFF"/>
    <w:rsid w:val="001D214F"/>
    <w:rsid w:val="001D2E6C"/>
    <w:rsid w:val="001D3089"/>
    <w:rsid w:val="001D333B"/>
    <w:rsid w:val="001D3AAC"/>
    <w:rsid w:val="001D48D1"/>
    <w:rsid w:val="001D506F"/>
    <w:rsid w:val="001D514B"/>
    <w:rsid w:val="001D57BC"/>
    <w:rsid w:val="001D5A0C"/>
    <w:rsid w:val="001D60C9"/>
    <w:rsid w:val="001D6701"/>
    <w:rsid w:val="001D6F30"/>
    <w:rsid w:val="001D6F9B"/>
    <w:rsid w:val="001D7260"/>
    <w:rsid w:val="001D7816"/>
    <w:rsid w:val="001D7B96"/>
    <w:rsid w:val="001E09A1"/>
    <w:rsid w:val="001E0BD5"/>
    <w:rsid w:val="001E10A9"/>
    <w:rsid w:val="001E10DA"/>
    <w:rsid w:val="001E1769"/>
    <w:rsid w:val="001E1C84"/>
    <w:rsid w:val="001E216A"/>
    <w:rsid w:val="001E220A"/>
    <w:rsid w:val="001E2419"/>
    <w:rsid w:val="001E24D7"/>
    <w:rsid w:val="001E24FA"/>
    <w:rsid w:val="001E33D7"/>
    <w:rsid w:val="001E358E"/>
    <w:rsid w:val="001E359D"/>
    <w:rsid w:val="001E3974"/>
    <w:rsid w:val="001E420B"/>
    <w:rsid w:val="001E428A"/>
    <w:rsid w:val="001E4704"/>
    <w:rsid w:val="001E4B22"/>
    <w:rsid w:val="001E4BC1"/>
    <w:rsid w:val="001E4FFA"/>
    <w:rsid w:val="001E5917"/>
    <w:rsid w:val="001E611F"/>
    <w:rsid w:val="001E623D"/>
    <w:rsid w:val="001E65E6"/>
    <w:rsid w:val="001E6BD1"/>
    <w:rsid w:val="001E719A"/>
    <w:rsid w:val="001E71A9"/>
    <w:rsid w:val="001E734D"/>
    <w:rsid w:val="001E750C"/>
    <w:rsid w:val="001E7B98"/>
    <w:rsid w:val="001E7E3A"/>
    <w:rsid w:val="001F06FC"/>
    <w:rsid w:val="001F0899"/>
    <w:rsid w:val="001F0AEB"/>
    <w:rsid w:val="001F0D7B"/>
    <w:rsid w:val="001F0DDF"/>
    <w:rsid w:val="001F1033"/>
    <w:rsid w:val="001F1DFA"/>
    <w:rsid w:val="001F22A9"/>
    <w:rsid w:val="001F2CC0"/>
    <w:rsid w:val="001F2E08"/>
    <w:rsid w:val="001F2F0C"/>
    <w:rsid w:val="001F2F77"/>
    <w:rsid w:val="001F3838"/>
    <w:rsid w:val="001F3A66"/>
    <w:rsid w:val="001F3AE4"/>
    <w:rsid w:val="001F41DE"/>
    <w:rsid w:val="001F44C4"/>
    <w:rsid w:val="001F48FE"/>
    <w:rsid w:val="001F4BCC"/>
    <w:rsid w:val="001F4DCD"/>
    <w:rsid w:val="001F53A2"/>
    <w:rsid w:val="001F5469"/>
    <w:rsid w:val="001F5B65"/>
    <w:rsid w:val="001F5C95"/>
    <w:rsid w:val="001F5DC0"/>
    <w:rsid w:val="001F5E73"/>
    <w:rsid w:val="001F5ED8"/>
    <w:rsid w:val="001F6053"/>
    <w:rsid w:val="001F6373"/>
    <w:rsid w:val="001F64CE"/>
    <w:rsid w:val="001F6A95"/>
    <w:rsid w:val="001F6AE2"/>
    <w:rsid w:val="00200094"/>
    <w:rsid w:val="002003F3"/>
    <w:rsid w:val="00200BF9"/>
    <w:rsid w:val="00201E7A"/>
    <w:rsid w:val="00202561"/>
    <w:rsid w:val="002029A8"/>
    <w:rsid w:val="002034AA"/>
    <w:rsid w:val="002034DF"/>
    <w:rsid w:val="00203D16"/>
    <w:rsid w:val="00203EA8"/>
    <w:rsid w:val="002047DE"/>
    <w:rsid w:val="00204900"/>
    <w:rsid w:val="00204A5A"/>
    <w:rsid w:val="00205529"/>
    <w:rsid w:val="00205635"/>
    <w:rsid w:val="00206246"/>
    <w:rsid w:val="002063A7"/>
    <w:rsid w:val="002063AF"/>
    <w:rsid w:val="002064C7"/>
    <w:rsid w:val="0020675E"/>
    <w:rsid w:val="002068C0"/>
    <w:rsid w:val="00206E5A"/>
    <w:rsid w:val="00206EEC"/>
    <w:rsid w:val="002073C0"/>
    <w:rsid w:val="00207613"/>
    <w:rsid w:val="00207847"/>
    <w:rsid w:val="00207934"/>
    <w:rsid w:val="00207FC3"/>
    <w:rsid w:val="0021009E"/>
    <w:rsid w:val="002102A0"/>
    <w:rsid w:val="00210301"/>
    <w:rsid w:val="002106D1"/>
    <w:rsid w:val="00210812"/>
    <w:rsid w:val="00210A2E"/>
    <w:rsid w:val="00210C72"/>
    <w:rsid w:val="00210C91"/>
    <w:rsid w:val="002117FA"/>
    <w:rsid w:val="002120B6"/>
    <w:rsid w:val="002124AB"/>
    <w:rsid w:val="00213760"/>
    <w:rsid w:val="002137D0"/>
    <w:rsid w:val="00213C10"/>
    <w:rsid w:val="00213F4E"/>
    <w:rsid w:val="00214E0D"/>
    <w:rsid w:val="0021517F"/>
    <w:rsid w:val="002156E6"/>
    <w:rsid w:val="00215723"/>
    <w:rsid w:val="002159DE"/>
    <w:rsid w:val="002165F9"/>
    <w:rsid w:val="00216685"/>
    <w:rsid w:val="00217206"/>
    <w:rsid w:val="0021793E"/>
    <w:rsid w:val="002202EC"/>
    <w:rsid w:val="00221533"/>
    <w:rsid w:val="0022153E"/>
    <w:rsid w:val="00221C5D"/>
    <w:rsid w:val="00222293"/>
    <w:rsid w:val="00222DEC"/>
    <w:rsid w:val="0022312E"/>
    <w:rsid w:val="00223833"/>
    <w:rsid w:val="00223A37"/>
    <w:rsid w:val="00223ACD"/>
    <w:rsid w:val="00223F20"/>
    <w:rsid w:val="00223FEB"/>
    <w:rsid w:val="00224C2D"/>
    <w:rsid w:val="002259AA"/>
    <w:rsid w:val="002259FC"/>
    <w:rsid w:val="00225D18"/>
    <w:rsid w:val="0022657F"/>
    <w:rsid w:val="00226A70"/>
    <w:rsid w:val="00226BD3"/>
    <w:rsid w:val="002279D2"/>
    <w:rsid w:val="00227C84"/>
    <w:rsid w:val="00227FF3"/>
    <w:rsid w:val="00230769"/>
    <w:rsid w:val="00230814"/>
    <w:rsid w:val="002309A5"/>
    <w:rsid w:val="00230AD3"/>
    <w:rsid w:val="00230B57"/>
    <w:rsid w:val="002314BC"/>
    <w:rsid w:val="002314EE"/>
    <w:rsid w:val="0023195A"/>
    <w:rsid w:val="00231C70"/>
    <w:rsid w:val="00231D67"/>
    <w:rsid w:val="00232F81"/>
    <w:rsid w:val="00233844"/>
    <w:rsid w:val="00233D77"/>
    <w:rsid w:val="00233EE9"/>
    <w:rsid w:val="00234003"/>
    <w:rsid w:val="0023464A"/>
    <w:rsid w:val="002348C5"/>
    <w:rsid w:val="00235781"/>
    <w:rsid w:val="00235C4E"/>
    <w:rsid w:val="00235CF3"/>
    <w:rsid w:val="00235F2E"/>
    <w:rsid w:val="00236E2C"/>
    <w:rsid w:val="00236F71"/>
    <w:rsid w:val="00237779"/>
    <w:rsid w:val="00237D3F"/>
    <w:rsid w:val="00237E83"/>
    <w:rsid w:val="002400D6"/>
    <w:rsid w:val="00240112"/>
    <w:rsid w:val="00240311"/>
    <w:rsid w:val="0024074B"/>
    <w:rsid w:val="00242C9E"/>
    <w:rsid w:val="00242D2F"/>
    <w:rsid w:val="00243479"/>
    <w:rsid w:val="00243ACD"/>
    <w:rsid w:val="00244924"/>
    <w:rsid w:val="00244B51"/>
    <w:rsid w:val="00244D13"/>
    <w:rsid w:val="00244DF7"/>
    <w:rsid w:val="00245492"/>
    <w:rsid w:val="00245A57"/>
    <w:rsid w:val="002464D0"/>
    <w:rsid w:val="00246803"/>
    <w:rsid w:val="00246AAE"/>
    <w:rsid w:val="00246C52"/>
    <w:rsid w:val="00247097"/>
    <w:rsid w:val="0024718C"/>
    <w:rsid w:val="002512A9"/>
    <w:rsid w:val="0025169E"/>
    <w:rsid w:val="00251929"/>
    <w:rsid w:val="00251F5E"/>
    <w:rsid w:val="00252C5E"/>
    <w:rsid w:val="00252E50"/>
    <w:rsid w:val="002530D6"/>
    <w:rsid w:val="0025325D"/>
    <w:rsid w:val="00253400"/>
    <w:rsid w:val="002537CB"/>
    <w:rsid w:val="00254C77"/>
    <w:rsid w:val="002552DC"/>
    <w:rsid w:val="002560CC"/>
    <w:rsid w:val="002562E9"/>
    <w:rsid w:val="00256B8F"/>
    <w:rsid w:val="00256BE2"/>
    <w:rsid w:val="002572C8"/>
    <w:rsid w:val="00257A62"/>
    <w:rsid w:val="00257AF0"/>
    <w:rsid w:val="002605CB"/>
    <w:rsid w:val="0026075E"/>
    <w:rsid w:val="0026091C"/>
    <w:rsid w:val="00260920"/>
    <w:rsid w:val="00260998"/>
    <w:rsid w:val="00260FF2"/>
    <w:rsid w:val="00261007"/>
    <w:rsid w:val="00261248"/>
    <w:rsid w:val="00261A30"/>
    <w:rsid w:val="00261D05"/>
    <w:rsid w:val="00262830"/>
    <w:rsid w:val="00262952"/>
    <w:rsid w:val="00262AF9"/>
    <w:rsid w:val="002631BE"/>
    <w:rsid w:val="00263BC6"/>
    <w:rsid w:val="002643F5"/>
    <w:rsid w:val="00265450"/>
    <w:rsid w:val="00265701"/>
    <w:rsid w:val="00265996"/>
    <w:rsid w:val="00265B7E"/>
    <w:rsid w:val="00265FC2"/>
    <w:rsid w:val="002661F8"/>
    <w:rsid w:val="00266210"/>
    <w:rsid w:val="002665FA"/>
    <w:rsid w:val="0026661B"/>
    <w:rsid w:val="00266744"/>
    <w:rsid w:val="00266F5B"/>
    <w:rsid w:val="0026716C"/>
    <w:rsid w:val="00267353"/>
    <w:rsid w:val="002676D3"/>
    <w:rsid w:val="00270087"/>
    <w:rsid w:val="00270FEC"/>
    <w:rsid w:val="00271E03"/>
    <w:rsid w:val="002727B8"/>
    <w:rsid w:val="002727C8"/>
    <w:rsid w:val="00272FEB"/>
    <w:rsid w:val="002738C9"/>
    <w:rsid w:val="00273B2D"/>
    <w:rsid w:val="00273CFB"/>
    <w:rsid w:val="0027420E"/>
    <w:rsid w:val="0027548F"/>
    <w:rsid w:val="002756D5"/>
    <w:rsid w:val="00275A36"/>
    <w:rsid w:val="00275AD2"/>
    <w:rsid w:val="002760CC"/>
    <w:rsid w:val="00276786"/>
    <w:rsid w:val="00276AA1"/>
    <w:rsid w:val="00276D76"/>
    <w:rsid w:val="0027712D"/>
    <w:rsid w:val="00277261"/>
    <w:rsid w:val="0027731D"/>
    <w:rsid w:val="00277A4F"/>
    <w:rsid w:val="00277E66"/>
    <w:rsid w:val="00277EC3"/>
    <w:rsid w:val="00277F86"/>
    <w:rsid w:val="002800E5"/>
    <w:rsid w:val="002801E2"/>
    <w:rsid w:val="00280672"/>
    <w:rsid w:val="00280A9E"/>
    <w:rsid w:val="00280FA8"/>
    <w:rsid w:val="0028182A"/>
    <w:rsid w:val="00282055"/>
    <w:rsid w:val="002829A2"/>
    <w:rsid w:val="00283216"/>
    <w:rsid w:val="0028381F"/>
    <w:rsid w:val="00283B1A"/>
    <w:rsid w:val="002841AB"/>
    <w:rsid w:val="00284B31"/>
    <w:rsid w:val="0028515D"/>
    <w:rsid w:val="002854A2"/>
    <w:rsid w:val="00285894"/>
    <w:rsid w:val="00285BF6"/>
    <w:rsid w:val="0028722D"/>
    <w:rsid w:val="00287376"/>
    <w:rsid w:val="00287C28"/>
    <w:rsid w:val="00287DA8"/>
    <w:rsid w:val="0029000D"/>
    <w:rsid w:val="00290202"/>
    <w:rsid w:val="00290D90"/>
    <w:rsid w:val="00290E60"/>
    <w:rsid w:val="00290FDC"/>
    <w:rsid w:val="002913E0"/>
    <w:rsid w:val="00292142"/>
    <w:rsid w:val="00292326"/>
    <w:rsid w:val="002923B9"/>
    <w:rsid w:val="00292C30"/>
    <w:rsid w:val="00292CAD"/>
    <w:rsid w:val="00293467"/>
    <w:rsid w:val="00293504"/>
    <w:rsid w:val="00293796"/>
    <w:rsid w:val="00294096"/>
    <w:rsid w:val="002944CA"/>
    <w:rsid w:val="002949A3"/>
    <w:rsid w:val="00295DB7"/>
    <w:rsid w:val="0029639B"/>
    <w:rsid w:val="00296FD8"/>
    <w:rsid w:val="002970A3"/>
    <w:rsid w:val="002971B7"/>
    <w:rsid w:val="0029743A"/>
    <w:rsid w:val="002A0724"/>
    <w:rsid w:val="002A13CF"/>
    <w:rsid w:val="002A1DF0"/>
    <w:rsid w:val="002A205B"/>
    <w:rsid w:val="002A29D7"/>
    <w:rsid w:val="002A2FB8"/>
    <w:rsid w:val="002A3668"/>
    <w:rsid w:val="002A3D20"/>
    <w:rsid w:val="002A46CA"/>
    <w:rsid w:val="002A53DF"/>
    <w:rsid w:val="002A6281"/>
    <w:rsid w:val="002A6AF6"/>
    <w:rsid w:val="002A72C8"/>
    <w:rsid w:val="002A7409"/>
    <w:rsid w:val="002B03CD"/>
    <w:rsid w:val="002B07BF"/>
    <w:rsid w:val="002B0805"/>
    <w:rsid w:val="002B11A0"/>
    <w:rsid w:val="002B15E5"/>
    <w:rsid w:val="002B28B4"/>
    <w:rsid w:val="002B2C92"/>
    <w:rsid w:val="002B318B"/>
    <w:rsid w:val="002B3289"/>
    <w:rsid w:val="002B3782"/>
    <w:rsid w:val="002B3BD3"/>
    <w:rsid w:val="002B3D90"/>
    <w:rsid w:val="002B4B75"/>
    <w:rsid w:val="002B4C5C"/>
    <w:rsid w:val="002B4DF9"/>
    <w:rsid w:val="002B4FD7"/>
    <w:rsid w:val="002B4FE2"/>
    <w:rsid w:val="002B6330"/>
    <w:rsid w:val="002B77DC"/>
    <w:rsid w:val="002B7C8F"/>
    <w:rsid w:val="002C04C6"/>
    <w:rsid w:val="002C0779"/>
    <w:rsid w:val="002C138C"/>
    <w:rsid w:val="002C1ADF"/>
    <w:rsid w:val="002C203A"/>
    <w:rsid w:val="002C2FCD"/>
    <w:rsid w:val="002C3236"/>
    <w:rsid w:val="002C36BB"/>
    <w:rsid w:val="002C3AE4"/>
    <w:rsid w:val="002C3E9F"/>
    <w:rsid w:val="002C3ED7"/>
    <w:rsid w:val="002C40D7"/>
    <w:rsid w:val="002C4671"/>
    <w:rsid w:val="002C4CB7"/>
    <w:rsid w:val="002C5620"/>
    <w:rsid w:val="002C5803"/>
    <w:rsid w:val="002C58D6"/>
    <w:rsid w:val="002C5C73"/>
    <w:rsid w:val="002C61E0"/>
    <w:rsid w:val="002C6221"/>
    <w:rsid w:val="002C6374"/>
    <w:rsid w:val="002C64CF"/>
    <w:rsid w:val="002C69AE"/>
    <w:rsid w:val="002C6A66"/>
    <w:rsid w:val="002C7B03"/>
    <w:rsid w:val="002C7EA5"/>
    <w:rsid w:val="002D0657"/>
    <w:rsid w:val="002D0F9A"/>
    <w:rsid w:val="002D13B7"/>
    <w:rsid w:val="002D20FC"/>
    <w:rsid w:val="002D25C8"/>
    <w:rsid w:val="002D26FA"/>
    <w:rsid w:val="002D2B4E"/>
    <w:rsid w:val="002D4517"/>
    <w:rsid w:val="002D4746"/>
    <w:rsid w:val="002D47AE"/>
    <w:rsid w:val="002D4AB5"/>
    <w:rsid w:val="002D4B53"/>
    <w:rsid w:val="002D4E37"/>
    <w:rsid w:val="002D52E0"/>
    <w:rsid w:val="002D57A5"/>
    <w:rsid w:val="002D632A"/>
    <w:rsid w:val="002D68CF"/>
    <w:rsid w:val="002D6956"/>
    <w:rsid w:val="002D7B65"/>
    <w:rsid w:val="002E01CB"/>
    <w:rsid w:val="002E0446"/>
    <w:rsid w:val="002E11DB"/>
    <w:rsid w:val="002E16BC"/>
    <w:rsid w:val="002E1946"/>
    <w:rsid w:val="002E19E1"/>
    <w:rsid w:val="002E1A18"/>
    <w:rsid w:val="002E209F"/>
    <w:rsid w:val="002E2455"/>
    <w:rsid w:val="002E2660"/>
    <w:rsid w:val="002E29E3"/>
    <w:rsid w:val="002E306D"/>
    <w:rsid w:val="002E3082"/>
    <w:rsid w:val="002E3BFD"/>
    <w:rsid w:val="002E481B"/>
    <w:rsid w:val="002E4AAC"/>
    <w:rsid w:val="002E5057"/>
    <w:rsid w:val="002E58E1"/>
    <w:rsid w:val="002E60E3"/>
    <w:rsid w:val="002E65AE"/>
    <w:rsid w:val="002E68A2"/>
    <w:rsid w:val="002E6A19"/>
    <w:rsid w:val="002E6C03"/>
    <w:rsid w:val="002E6F49"/>
    <w:rsid w:val="002E7443"/>
    <w:rsid w:val="002E795A"/>
    <w:rsid w:val="002E7FF5"/>
    <w:rsid w:val="002F0045"/>
    <w:rsid w:val="002F025B"/>
    <w:rsid w:val="002F0B20"/>
    <w:rsid w:val="002F0EDB"/>
    <w:rsid w:val="002F1278"/>
    <w:rsid w:val="002F16F4"/>
    <w:rsid w:val="002F17CE"/>
    <w:rsid w:val="002F1E03"/>
    <w:rsid w:val="002F289E"/>
    <w:rsid w:val="002F2AE0"/>
    <w:rsid w:val="002F2FB7"/>
    <w:rsid w:val="002F31F2"/>
    <w:rsid w:val="002F32D4"/>
    <w:rsid w:val="002F3827"/>
    <w:rsid w:val="002F413F"/>
    <w:rsid w:val="002F44AD"/>
    <w:rsid w:val="002F45D3"/>
    <w:rsid w:val="002F4BD5"/>
    <w:rsid w:val="002F5310"/>
    <w:rsid w:val="002F5C18"/>
    <w:rsid w:val="002F5FDA"/>
    <w:rsid w:val="002F7D48"/>
    <w:rsid w:val="0030000D"/>
    <w:rsid w:val="003005AC"/>
    <w:rsid w:val="00301095"/>
    <w:rsid w:val="003011C0"/>
    <w:rsid w:val="0030121F"/>
    <w:rsid w:val="00301890"/>
    <w:rsid w:val="0030233C"/>
    <w:rsid w:val="003024DE"/>
    <w:rsid w:val="00302701"/>
    <w:rsid w:val="00302A84"/>
    <w:rsid w:val="003032CF"/>
    <w:rsid w:val="003044B9"/>
    <w:rsid w:val="00304540"/>
    <w:rsid w:val="00305132"/>
    <w:rsid w:val="00306F81"/>
    <w:rsid w:val="003073BB"/>
    <w:rsid w:val="00307B27"/>
    <w:rsid w:val="00307CDC"/>
    <w:rsid w:val="00307D3F"/>
    <w:rsid w:val="0031013F"/>
    <w:rsid w:val="0031019B"/>
    <w:rsid w:val="0031133A"/>
    <w:rsid w:val="00311861"/>
    <w:rsid w:val="00311941"/>
    <w:rsid w:val="0031199D"/>
    <w:rsid w:val="00311A8A"/>
    <w:rsid w:val="003123EA"/>
    <w:rsid w:val="003125FA"/>
    <w:rsid w:val="0031289D"/>
    <w:rsid w:val="00313843"/>
    <w:rsid w:val="00313C4F"/>
    <w:rsid w:val="003144DC"/>
    <w:rsid w:val="00314D31"/>
    <w:rsid w:val="00315383"/>
    <w:rsid w:val="003157CA"/>
    <w:rsid w:val="00316717"/>
    <w:rsid w:val="00316B92"/>
    <w:rsid w:val="00317050"/>
    <w:rsid w:val="003171DA"/>
    <w:rsid w:val="00322D3B"/>
    <w:rsid w:val="00323087"/>
    <w:rsid w:val="003230B0"/>
    <w:rsid w:val="003236DE"/>
    <w:rsid w:val="0032482D"/>
    <w:rsid w:val="00324984"/>
    <w:rsid w:val="00325F5C"/>
    <w:rsid w:val="00326974"/>
    <w:rsid w:val="00326CB7"/>
    <w:rsid w:val="003272F1"/>
    <w:rsid w:val="00327444"/>
    <w:rsid w:val="00327A0A"/>
    <w:rsid w:val="00327E61"/>
    <w:rsid w:val="0033007D"/>
    <w:rsid w:val="0033027D"/>
    <w:rsid w:val="003306B3"/>
    <w:rsid w:val="00330883"/>
    <w:rsid w:val="003308C4"/>
    <w:rsid w:val="00330DE8"/>
    <w:rsid w:val="00330E43"/>
    <w:rsid w:val="003311CB"/>
    <w:rsid w:val="00331478"/>
    <w:rsid w:val="00331EDC"/>
    <w:rsid w:val="00333077"/>
    <w:rsid w:val="00333DC8"/>
    <w:rsid w:val="00334724"/>
    <w:rsid w:val="00335250"/>
    <w:rsid w:val="00335504"/>
    <w:rsid w:val="0033592C"/>
    <w:rsid w:val="00335B9C"/>
    <w:rsid w:val="00335C90"/>
    <w:rsid w:val="00336164"/>
    <w:rsid w:val="00336A4A"/>
    <w:rsid w:val="0033718A"/>
    <w:rsid w:val="003378AB"/>
    <w:rsid w:val="00337FED"/>
    <w:rsid w:val="00341584"/>
    <w:rsid w:val="00341AF6"/>
    <w:rsid w:val="00342712"/>
    <w:rsid w:val="0034279A"/>
    <w:rsid w:val="0034305B"/>
    <w:rsid w:val="00343CA7"/>
    <w:rsid w:val="003444EB"/>
    <w:rsid w:val="00344778"/>
    <w:rsid w:val="0034493F"/>
    <w:rsid w:val="00344F78"/>
    <w:rsid w:val="0034511B"/>
    <w:rsid w:val="003455EA"/>
    <w:rsid w:val="0035031F"/>
    <w:rsid w:val="00350441"/>
    <w:rsid w:val="003504EC"/>
    <w:rsid w:val="003509B5"/>
    <w:rsid w:val="00350EF6"/>
    <w:rsid w:val="00351E7B"/>
    <w:rsid w:val="003525AA"/>
    <w:rsid w:val="00352DAE"/>
    <w:rsid w:val="00353124"/>
    <w:rsid w:val="00353295"/>
    <w:rsid w:val="003534E9"/>
    <w:rsid w:val="003539B2"/>
    <w:rsid w:val="00353D7D"/>
    <w:rsid w:val="0035414B"/>
    <w:rsid w:val="00354387"/>
    <w:rsid w:val="00354D13"/>
    <w:rsid w:val="00355D30"/>
    <w:rsid w:val="003562C2"/>
    <w:rsid w:val="00356349"/>
    <w:rsid w:val="00356CEC"/>
    <w:rsid w:val="00357522"/>
    <w:rsid w:val="00357712"/>
    <w:rsid w:val="003578C9"/>
    <w:rsid w:val="00360EF5"/>
    <w:rsid w:val="00360F0E"/>
    <w:rsid w:val="00360F13"/>
    <w:rsid w:val="0036185C"/>
    <w:rsid w:val="00361C34"/>
    <w:rsid w:val="00362807"/>
    <w:rsid w:val="00362AC9"/>
    <w:rsid w:val="00362C5A"/>
    <w:rsid w:val="00362FFF"/>
    <w:rsid w:val="003638FF"/>
    <w:rsid w:val="003643CE"/>
    <w:rsid w:val="00364C7A"/>
    <w:rsid w:val="00366419"/>
    <w:rsid w:val="0036641B"/>
    <w:rsid w:val="00367EE7"/>
    <w:rsid w:val="00370042"/>
    <w:rsid w:val="003700B6"/>
    <w:rsid w:val="00370285"/>
    <w:rsid w:val="00370613"/>
    <w:rsid w:val="003709B9"/>
    <w:rsid w:val="00370EFD"/>
    <w:rsid w:val="00371087"/>
    <w:rsid w:val="003714AF"/>
    <w:rsid w:val="00371608"/>
    <w:rsid w:val="0037164A"/>
    <w:rsid w:val="0037164C"/>
    <w:rsid w:val="003719F5"/>
    <w:rsid w:val="00372793"/>
    <w:rsid w:val="00372A6B"/>
    <w:rsid w:val="00372EF6"/>
    <w:rsid w:val="003741D2"/>
    <w:rsid w:val="00374596"/>
    <w:rsid w:val="00374804"/>
    <w:rsid w:val="00374F06"/>
    <w:rsid w:val="003755FF"/>
    <w:rsid w:val="00375BD2"/>
    <w:rsid w:val="00375E92"/>
    <w:rsid w:val="00376162"/>
    <w:rsid w:val="00376436"/>
    <w:rsid w:val="003764FA"/>
    <w:rsid w:val="00376AD6"/>
    <w:rsid w:val="00376C0D"/>
    <w:rsid w:val="0037709A"/>
    <w:rsid w:val="003773C7"/>
    <w:rsid w:val="00377569"/>
    <w:rsid w:val="00377A68"/>
    <w:rsid w:val="00377CE8"/>
    <w:rsid w:val="00380451"/>
    <w:rsid w:val="00380B1A"/>
    <w:rsid w:val="003810EA"/>
    <w:rsid w:val="0038116B"/>
    <w:rsid w:val="003811F7"/>
    <w:rsid w:val="003812F2"/>
    <w:rsid w:val="0038187D"/>
    <w:rsid w:val="003821E7"/>
    <w:rsid w:val="00382B96"/>
    <w:rsid w:val="00382D61"/>
    <w:rsid w:val="00382F6A"/>
    <w:rsid w:val="00383D4B"/>
    <w:rsid w:val="0038478C"/>
    <w:rsid w:val="003848D9"/>
    <w:rsid w:val="00385097"/>
    <w:rsid w:val="00385BDB"/>
    <w:rsid w:val="00385DBB"/>
    <w:rsid w:val="00385F7F"/>
    <w:rsid w:val="00385FDE"/>
    <w:rsid w:val="0038636B"/>
    <w:rsid w:val="0038662C"/>
    <w:rsid w:val="00386B71"/>
    <w:rsid w:val="0038719C"/>
    <w:rsid w:val="00387771"/>
    <w:rsid w:val="00387B4D"/>
    <w:rsid w:val="003903BA"/>
    <w:rsid w:val="0039074E"/>
    <w:rsid w:val="003908C2"/>
    <w:rsid w:val="00390976"/>
    <w:rsid w:val="0039178D"/>
    <w:rsid w:val="00391860"/>
    <w:rsid w:val="003918ED"/>
    <w:rsid w:val="00392308"/>
    <w:rsid w:val="00392C0A"/>
    <w:rsid w:val="00392C17"/>
    <w:rsid w:val="00392C4D"/>
    <w:rsid w:val="00393367"/>
    <w:rsid w:val="00393521"/>
    <w:rsid w:val="00393B78"/>
    <w:rsid w:val="00393B7F"/>
    <w:rsid w:val="003942A4"/>
    <w:rsid w:val="00394BD2"/>
    <w:rsid w:val="00394ED7"/>
    <w:rsid w:val="00395533"/>
    <w:rsid w:val="0039665F"/>
    <w:rsid w:val="00396D81"/>
    <w:rsid w:val="003A0311"/>
    <w:rsid w:val="003A0F88"/>
    <w:rsid w:val="003A12CF"/>
    <w:rsid w:val="003A1341"/>
    <w:rsid w:val="003A192B"/>
    <w:rsid w:val="003A19E0"/>
    <w:rsid w:val="003A1C4F"/>
    <w:rsid w:val="003A1DD5"/>
    <w:rsid w:val="003A24BE"/>
    <w:rsid w:val="003A2925"/>
    <w:rsid w:val="003A336B"/>
    <w:rsid w:val="003A3798"/>
    <w:rsid w:val="003A41B3"/>
    <w:rsid w:val="003A42BB"/>
    <w:rsid w:val="003A4695"/>
    <w:rsid w:val="003A5125"/>
    <w:rsid w:val="003A54DB"/>
    <w:rsid w:val="003A590E"/>
    <w:rsid w:val="003A719F"/>
    <w:rsid w:val="003A73E2"/>
    <w:rsid w:val="003A7506"/>
    <w:rsid w:val="003A7CF0"/>
    <w:rsid w:val="003A7EC2"/>
    <w:rsid w:val="003B0330"/>
    <w:rsid w:val="003B0B4D"/>
    <w:rsid w:val="003B1024"/>
    <w:rsid w:val="003B1041"/>
    <w:rsid w:val="003B1E84"/>
    <w:rsid w:val="003B1F9F"/>
    <w:rsid w:val="003B22D6"/>
    <w:rsid w:val="003B2FCF"/>
    <w:rsid w:val="003B316A"/>
    <w:rsid w:val="003B32D2"/>
    <w:rsid w:val="003B36B1"/>
    <w:rsid w:val="003B4607"/>
    <w:rsid w:val="003B46E2"/>
    <w:rsid w:val="003B472F"/>
    <w:rsid w:val="003B47B7"/>
    <w:rsid w:val="003B4FDE"/>
    <w:rsid w:val="003B5051"/>
    <w:rsid w:val="003B5232"/>
    <w:rsid w:val="003B570F"/>
    <w:rsid w:val="003B573E"/>
    <w:rsid w:val="003B5BA9"/>
    <w:rsid w:val="003B5E30"/>
    <w:rsid w:val="003B6FCB"/>
    <w:rsid w:val="003B746B"/>
    <w:rsid w:val="003B77AC"/>
    <w:rsid w:val="003C00D9"/>
    <w:rsid w:val="003C0FB1"/>
    <w:rsid w:val="003C0FC3"/>
    <w:rsid w:val="003C14AC"/>
    <w:rsid w:val="003C1789"/>
    <w:rsid w:val="003C17B2"/>
    <w:rsid w:val="003C1E6F"/>
    <w:rsid w:val="003C228C"/>
    <w:rsid w:val="003C2DC3"/>
    <w:rsid w:val="003C2F9B"/>
    <w:rsid w:val="003C37D9"/>
    <w:rsid w:val="003C4138"/>
    <w:rsid w:val="003C42A7"/>
    <w:rsid w:val="003C4E79"/>
    <w:rsid w:val="003C4F25"/>
    <w:rsid w:val="003C5113"/>
    <w:rsid w:val="003C5339"/>
    <w:rsid w:val="003C6076"/>
    <w:rsid w:val="003C7093"/>
    <w:rsid w:val="003D00A1"/>
    <w:rsid w:val="003D0246"/>
    <w:rsid w:val="003D09DA"/>
    <w:rsid w:val="003D12AF"/>
    <w:rsid w:val="003D2157"/>
    <w:rsid w:val="003D2339"/>
    <w:rsid w:val="003D2382"/>
    <w:rsid w:val="003D26AA"/>
    <w:rsid w:val="003D3E57"/>
    <w:rsid w:val="003D4350"/>
    <w:rsid w:val="003D4409"/>
    <w:rsid w:val="003D4914"/>
    <w:rsid w:val="003D4A54"/>
    <w:rsid w:val="003D5717"/>
    <w:rsid w:val="003D5B80"/>
    <w:rsid w:val="003D5EE8"/>
    <w:rsid w:val="003D60F3"/>
    <w:rsid w:val="003D67D6"/>
    <w:rsid w:val="003D6873"/>
    <w:rsid w:val="003D68E7"/>
    <w:rsid w:val="003D6957"/>
    <w:rsid w:val="003D70D0"/>
    <w:rsid w:val="003D746C"/>
    <w:rsid w:val="003D757A"/>
    <w:rsid w:val="003D7C1D"/>
    <w:rsid w:val="003D7FB8"/>
    <w:rsid w:val="003E0927"/>
    <w:rsid w:val="003E0CE4"/>
    <w:rsid w:val="003E102E"/>
    <w:rsid w:val="003E1155"/>
    <w:rsid w:val="003E11E6"/>
    <w:rsid w:val="003E14C7"/>
    <w:rsid w:val="003E15BE"/>
    <w:rsid w:val="003E18B1"/>
    <w:rsid w:val="003E1966"/>
    <w:rsid w:val="003E1CF4"/>
    <w:rsid w:val="003E1EF5"/>
    <w:rsid w:val="003E237F"/>
    <w:rsid w:val="003E29F9"/>
    <w:rsid w:val="003E2FAF"/>
    <w:rsid w:val="003E322D"/>
    <w:rsid w:val="003E3398"/>
    <w:rsid w:val="003E3524"/>
    <w:rsid w:val="003E3B02"/>
    <w:rsid w:val="003E425A"/>
    <w:rsid w:val="003E46DB"/>
    <w:rsid w:val="003E4772"/>
    <w:rsid w:val="003E4CDB"/>
    <w:rsid w:val="003E5226"/>
    <w:rsid w:val="003E5D4C"/>
    <w:rsid w:val="003E6592"/>
    <w:rsid w:val="003E6CA9"/>
    <w:rsid w:val="003E6E9F"/>
    <w:rsid w:val="003F0656"/>
    <w:rsid w:val="003F0AED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7AF"/>
    <w:rsid w:val="003F4933"/>
    <w:rsid w:val="003F50D3"/>
    <w:rsid w:val="003F536B"/>
    <w:rsid w:val="003F586D"/>
    <w:rsid w:val="003F597F"/>
    <w:rsid w:val="003F5B12"/>
    <w:rsid w:val="003F5E93"/>
    <w:rsid w:val="003F6853"/>
    <w:rsid w:val="003F6CA9"/>
    <w:rsid w:val="003F6D88"/>
    <w:rsid w:val="003F6FA3"/>
    <w:rsid w:val="003F72B7"/>
    <w:rsid w:val="003F7944"/>
    <w:rsid w:val="003F7BCE"/>
    <w:rsid w:val="003F7DFF"/>
    <w:rsid w:val="0040042A"/>
    <w:rsid w:val="004009C5"/>
    <w:rsid w:val="00401085"/>
    <w:rsid w:val="004024AB"/>
    <w:rsid w:val="004028B9"/>
    <w:rsid w:val="0040303D"/>
    <w:rsid w:val="0040379F"/>
    <w:rsid w:val="00403883"/>
    <w:rsid w:val="00403C0F"/>
    <w:rsid w:val="00403F1C"/>
    <w:rsid w:val="00403F25"/>
    <w:rsid w:val="004041B2"/>
    <w:rsid w:val="00405011"/>
    <w:rsid w:val="004055EE"/>
    <w:rsid w:val="00405DD0"/>
    <w:rsid w:val="00405EFB"/>
    <w:rsid w:val="0040672A"/>
    <w:rsid w:val="0040689B"/>
    <w:rsid w:val="00406F4B"/>
    <w:rsid w:val="00407188"/>
    <w:rsid w:val="004073B0"/>
    <w:rsid w:val="00407C92"/>
    <w:rsid w:val="0041093B"/>
    <w:rsid w:val="00410C52"/>
    <w:rsid w:val="00410FE2"/>
    <w:rsid w:val="004111BE"/>
    <w:rsid w:val="004127B4"/>
    <w:rsid w:val="00412A92"/>
    <w:rsid w:val="00413EB6"/>
    <w:rsid w:val="004144AD"/>
    <w:rsid w:val="00414587"/>
    <w:rsid w:val="0041524C"/>
    <w:rsid w:val="00415A14"/>
    <w:rsid w:val="0041616C"/>
    <w:rsid w:val="004165BB"/>
    <w:rsid w:val="00416A66"/>
    <w:rsid w:val="00416B23"/>
    <w:rsid w:val="004170A6"/>
    <w:rsid w:val="00417232"/>
    <w:rsid w:val="00417348"/>
    <w:rsid w:val="004179D9"/>
    <w:rsid w:val="00420CB7"/>
    <w:rsid w:val="00420D4E"/>
    <w:rsid w:val="0042156E"/>
    <w:rsid w:val="00421685"/>
    <w:rsid w:val="00421C6A"/>
    <w:rsid w:val="0042221A"/>
    <w:rsid w:val="004229EC"/>
    <w:rsid w:val="00422A10"/>
    <w:rsid w:val="004244C5"/>
    <w:rsid w:val="00424A13"/>
    <w:rsid w:val="00424A73"/>
    <w:rsid w:val="00425C97"/>
    <w:rsid w:val="00426034"/>
    <w:rsid w:val="0042654A"/>
    <w:rsid w:val="00426F87"/>
    <w:rsid w:val="004276E3"/>
    <w:rsid w:val="0042795C"/>
    <w:rsid w:val="00427E67"/>
    <w:rsid w:val="00430178"/>
    <w:rsid w:val="004308AC"/>
    <w:rsid w:val="004308DF"/>
    <w:rsid w:val="004315DB"/>
    <w:rsid w:val="00431843"/>
    <w:rsid w:val="0043270B"/>
    <w:rsid w:val="00432E20"/>
    <w:rsid w:val="00432E9A"/>
    <w:rsid w:val="00432F8F"/>
    <w:rsid w:val="004330BF"/>
    <w:rsid w:val="004332F2"/>
    <w:rsid w:val="00433375"/>
    <w:rsid w:val="004338CB"/>
    <w:rsid w:val="00433FBB"/>
    <w:rsid w:val="0043454F"/>
    <w:rsid w:val="00434642"/>
    <w:rsid w:val="0043480E"/>
    <w:rsid w:val="004349FD"/>
    <w:rsid w:val="00434AE3"/>
    <w:rsid w:val="004355EB"/>
    <w:rsid w:val="00435602"/>
    <w:rsid w:val="004356FA"/>
    <w:rsid w:val="00435CCF"/>
    <w:rsid w:val="004365C5"/>
    <w:rsid w:val="004371AB"/>
    <w:rsid w:val="0044035D"/>
    <w:rsid w:val="0044077B"/>
    <w:rsid w:val="00440A05"/>
    <w:rsid w:val="00441A36"/>
    <w:rsid w:val="00442856"/>
    <w:rsid w:val="00442A1F"/>
    <w:rsid w:val="00442B6B"/>
    <w:rsid w:val="004430FD"/>
    <w:rsid w:val="004438A5"/>
    <w:rsid w:val="00443D9E"/>
    <w:rsid w:val="00443FEB"/>
    <w:rsid w:val="004442A7"/>
    <w:rsid w:val="00444D83"/>
    <w:rsid w:val="00444E09"/>
    <w:rsid w:val="00444F64"/>
    <w:rsid w:val="004454A4"/>
    <w:rsid w:val="00445513"/>
    <w:rsid w:val="0044565B"/>
    <w:rsid w:val="00445769"/>
    <w:rsid w:val="00445CFF"/>
    <w:rsid w:val="004462AF"/>
    <w:rsid w:val="00446947"/>
    <w:rsid w:val="00447337"/>
    <w:rsid w:val="004505CB"/>
    <w:rsid w:val="00450D3B"/>
    <w:rsid w:val="00450D54"/>
    <w:rsid w:val="00450DE2"/>
    <w:rsid w:val="00450E4C"/>
    <w:rsid w:val="00451078"/>
    <w:rsid w:val="00451593"/>
    <w:rsid w:val="004517FE"/>
    <w:rsid w:val="004518D5"/>
    <w:rsid w:val="00451B17"/>
    <w:rsid w:val="00451BEB"/>
    <w:rsid w:val="00452891"/>
    <w:rsid w:val="00452B0C"/>
    <w:rsid w:val="00453C65"/>
    <w:rsid w:val="00453DEF"/>
    <w:rsid w:val="00453FED"/>
    <w:rsid w:val="004543E4"/>
    <w:rsid w:val="004548E5"/>
    <w:rsid w:val="00455CC8"/>
    <w:rsid w:val="00456114"/>
    <w:rsid w:val="00456748"/>
    <w:rsid w:val="00456971"/>
    <w:rsid w:val="00456992"/>
    <w:rsid w:val="00456F99"/>
    <w:rsid w:val="0045742D"/>
    <w:rsid w:val="00457CAD"/>
    <w:rsid w:val="00457D0B"/>
    <w:rsid w:val="0046027A"/>
    <w:rsid w:val="004608A9"/>
    <w:rsid w:val="00460958"/>
    <w:rsid w:val="00460ECB"/>
    <w:rsid w:val="0046110A"/>
    <w:rsid w:val="004612C8"/>
    <w:rsid w:val="004616E5"/>
    <w:rsid w:val="0046194F"/>
    <w:rsid w:val="00461B3E"/>
    <w:rsid w:val="00461E80"/>
    <w:rsid w:val="0046225A"/>
    <w:rsid w:val="00462420"/>
    <w:rsid w:val="00462B01"/>
    <w:rsid w:val="00463146"/>
    <w:rsid w:val="0046366D"/>
    <w:rsid w:val="0046434B"/>
    <w:rsid w:val="0046471F"/>
    <w:rsid w:val="00464E12"/>
    <w:rsid w:val="004654C7"/>
    <w:rsid w:val="004654E2"/>
    <w:rsid w:val="00465573"/>
    <w:rsid w:val="00466350"/>
    <w:rsid w:val="0046649C"/>
    <w:rsid w:val="004668D3"/>
    <w:rsid w:val="004670B3"/>
    <w:rsid w:val="00467B21"/>
    <w:rsid w:val="00467B88"/>
    <w:rsid w:val="00467F80"/>
    <w:rsid w:val="00470750"/>
    <w:rsid w:val="004707FD"/>
    <w:rsid w:val="00471638"/>
    <w:rsid w:val="00471856"/>
    <w:rsid w:val="00472536"/>
    <w:rsid w:val="00472D98"/>
    <w:rsid w:val="004730A2"/>
    <w:rsid w:val="0047343E"/>
    <w:rsid w:val="00473839"/>
    <w:rsid w:val="00473D8F"/>
    <w:rsid w:val="0047400A"/>
    <w:rsid w:val="0047434F"/>
    <w:rsid w:val="004743E2"/>
    <w:rsid w:val="00475260"/>
    <w:rsid w:val="004752CD"/>
    <w:rsid w:val="004753BD"/>
    <w:rsid w:val="00475596"/>
    <w:rsid w:val="00475835"/>
    <w:rsid w:val="00476223"/>
    <w:rsid w:val="00476D8B"/>
    <w:rsid w:val="0047703F"/>
    <w:rsid w:val="00477161"/>
    <w:rsid w:val="004773B7"/>
    <w:rsid w:val="004773D7"/>
    <w:rsid w:val="00477442"/>
    <w:rsid w:val="00477459"/>
    <w:rsid w:val="0047765A"/>
    <w:rsid w:val="0047786D"/>
    <w:rsid w:val="00477FF7"/>
    <w:rsid w:val="00480A94"/>
    <w:rsid w:val="00480F17"/>
    <w:rsid w:val="00481151"/>
    <w:rsid w:val="004813F5"/>
    <w:rsid w:val="00481607"/>
    <w:rsid w:val="00481851"/>
    <w:rsid w:val="00481B1F"/>
    <w:rsid w:val="00483D11"/>
    <w:rsid w:val="00483D84"/>
    <w:rsid w:val="0048406D"/>
    <w:rsid w:val="004845B6"/>
    <w:rsid w:val="004849DA"/>
    <w:rsid w:val="00484C46"/>
    <w:rsid w:val="00484E95"/>
    <w:rsid w:val="004857A9"/>
    <w:rsid w:val="00485C55"/>
    <w:rsid w:val="00485E8A"/>
    <w:rsid w:val="004867E0"/>
    <w:rsid w:val="0048729C"/>
    <w:rsid w:val="00487719"/>
    <w:rsid w:val="00487778"/>
    <w:rsid w:val="004877AA"/>
    <w:rsid w:val="00487815"/>
    <w:rsid w:val="00487C42"/>
    <w:rsid w:val="00490478"/>
    <w:rsid w:val="00490649"/>
    <w:rsid w:val="00490861"/>
    <w:rsid w:val="00490A25"/>
    <w:rsid w:val="0049121B"/>
    <w:rsid w:val="00491D80"/>
    <w:rsid w:val="00491EEE"/>
    <w:rsid w:val="004924E5"/>
    <w:rsid w:val="00493063"/>
    <w:rsid w:val="00493140"/>
    <w:rsid w:val="00493193"/>
    <w:rsid w:val="00493897"/>
    <w:rsid w:val="00493A0E"/>
    <w:rsid w:val="00493D08"/>
    <w:rsid w:val="00493FDC"/>
    <w:rsid w:val="004943E3"/>
    <w:rsid w:val="00494B96"/>
    <w:rsid w:val="00495AA2"/>
    <w:rsid w:val="00495CDC"/>
    <w:rsid w:val="0049603F"/>
    <w:rsid w:val="004961DB"/>
    <w:rsid w:val="0049658D"/>
    <w:rsid w:val="00496690"/>
    <w:rsid w:val="00496927"/>
    <w:rsid w:val="00496A97"/>
    <w:rsid w:val="00496A9B"/>
    <w:rsid w:val="00496ED2"/>
    <w:rsid w:val="0049739F"/>
    <w:rsid w:val="00497AE0"/>
    <w:rsid w:val="00497B19"/>
    <w:rsid w:val="00497E75"/>
    <w:rsid w:val="00497FF8"/>
    <w:rsid w:val="004A01B0"/>
    <w:rsid w:val="004A04B1"/>
    <w:rsid w:val="004A1570"/>
    <w:rsid w:val="004A15A9"/>
    <w:rsid w:val="004A201F"/>
    <w:rsid w:val="004A2BAC"/>
    <w:rsid w:val="004A3394"/>
    <w:rsid w:val="004A366E"/>
    <w:rsid w:val="004A3CFF"/>
    <w:rsid w:val="004A4013"/>
    <w:rsid w:val="004A42B6"/>
    <w:rsid w:val="004A43FF"/>
    <w:rsid w:val="004A4AB3"/>
    <w:rsid w:val="004A4B3D"/>
    <w:rsid w:val="004A4D38"/>
    <w:rsid w:val="004A4E7E"/>
    <w:rsid w:val="004A53E7"/>
    <w:rsid w:val="004A57FC"/>
    <w:rsid w:val="004A5A64"/>
    <w:rsid w:val="004A5E0C"/>
    <w:rsid w:val="004A6785"/>
    <w:rsid w:val="004A705C"/>
    <w:rsid w:val="004A75B8"/>
    <w:rsid w:val="004A78FF"/>
    <w:rsid w:val="004A7FB0"/>
    <w:rsid w:val="004B06BF"/>
    <w:rsid w:val="004B084C"/>
    <w:rsid w:val="004B0EE2"/>
    <w:rsid w:val="004B0FC0"/>
    <w:rsid w:val="004B1313"/>
    <w:rsid w:val="004B1C42"/>
    <w:rsid w:val="004B2491"/>
    <w:rsid w:val="004B2B31"/>
    <w:rsid w:val="004B36E7"/>
    <w:rsid w:val="004B384E"/>
    <w:rsid w:val="004B3C3F"/>
    <w:rsid w:val="004B3E58"/>
    <w:rsid w:val="004B436A"/>
    <w:rsid w:val="004B4538"/>
    <w:rsid w:val="004B4639"/>
    <w:rsid w:val="004B49E5"/>
    <w:rsid w:val="004B4D0A"/>
    <w:rsid w:val="004B4F35"/>
    <w:rsid w:val="004B6301"/>
    <w:rsid w:val="004B647B"/>
    <w:rsid w:val="004B6B5D"/>
    <w:rsid w:val="004B7244"/>
    <w:rsid w:val="004B7444"/>
    <w:rsid w:val="004B7E19"/>
    <w:rsid w:val="004B7F79"/>
    <w:rsid w:val="004C010A"/>
    <w:rsid w:val="004C0346"/>
    <w:rsid w:val="004C0377"/>
    <w:rsid w:val="004C0B5B"/>
    <w:rsid w:val="004C0F99"/>
    <w:rsid w:val="004C130D"/>
    <w:rsid w:val="004C1E76"/>
    <w:rsid w:val="004C22BA"/>
    <w:rsid w:val="004C2429"/>
    <w:rsid w:val="004C26DC"/>
    <w:rsid w:val="004C2F01"/>
    <w:rsid w:val="004C3974"/>
    <w:rsid w:val="004C4206"/>
    <w:rsid w:val="004C44D3"/>
    <w:rsid w:val="004C4775"/>
    <w:rsid w:val="004C49BD"/>
    <w:rsid w:val="004C4C9E"/>
    <w:rsid w:val="004C4D87"/>
    <w:rsid w:val="004C507D"/>
    <w:rsid w:val="004C50A9"/>
    <w:rsid w:val="004C521E"/>
    <w:rsid w:val="004C5ABB"/>
    <w:rsid w:val="004C5C90"/>
    <w:rsid w:val="004C5FBF"/>
    <w:rsid w:val="004C654C"/>
    <w:rsid w:val="004C675F"/>
    <w:rsid w:val="004C6A46"/>
    <w:rsid w:val="004C6A7B"/>
    <w:rsid w:val="004C6DFE"/>
    <w:rsid w:val="004C6ED4"/>
    <w:rsid w:val="004C70A2"/>
    <w:rsid w:val="004C7AAF"/>
    <w:rsid w:val="004C7AC0"/>
    <w:rsid w:val="004C7BDF"/>
    <w:rsid w:val="004C7FBB"/>
    <w:rsid w:val="004D06AA"/>
    <w:rsid w:val="004D0854"/>
    <w:rsid w:val="004D1620"/>
    <w:rsid w:val="004D19C1"/>
    <w:rsid w:val="004D1A33"/>
    <w:rsid w:val="004D1BB6"/>
    <w:rsid w:val="004D1D64"/>
    <w:rsid w:val="004D214B"/>
    <w:rsid w:val="004D25FC"/>
    <w:rsid w:val="004D2848"/>
    <w:rsid w:val="004D2C45"/>
    <w:rsid w:val="004D2C79"/>
    <w:rsid w:val="004D3251"/>
    <w:rsid w:val="004D3EB5"/>
    <w:rsid w:val="004D3F7D"/>
    <w:rsid w:val="004D42E7"/>
    <w:rsid w:val="004D4968"/>
    <w:rsid w:val="004D5F40"/>
    <w:rsid w:val="004D687F"/>
    <w:rsid w:val="004D6948"/>
    <w:rsid w:val="004D70CE"/>
    <w:rsid w:val="004E01AC"/>
    <w:rsid w:val="004E03BE"/>
    <w:rsid w:val="004E06EA"/>
    <w:rsid w:val="004E0821"/>
    <w:rsid w:val="004E0BDC"/>
    <w:rsid w:val="004E0CD0"/>
    <w:rsid w:val="004E12EB"/>
    <w:rsid w:val="004E1498"/>
    <w:rsid w:val="004E2466"/>
    <w:rsid w:val="004E254F"/>
    <w:rsid w:val="004E3FD8"/>
    <w:rsid w:val="004E4E34"/>
    <w:rsid w:val="004E53AE"/>
    <w:rsid w:val="004E5461"/>
    <w:rsid w:val="004E57C0"/>
    <w:rsid w:val="004E5A69"/>
    <w:rsid w:val="004E5C61"/>
    <w:rsid w:val="004E6184"/>
    <w:rsid w:val="004E685C"/>
    <w:rsid w:val="004E6875"/>
    <w:rsid w:val="004E6C9B"/>
    <w:rsid w:val="004E6DA5"/>
    <w:rsid w:val="004E72AD"/>
    <w:rsid w:val="004E7411"/>
    <w:rsid w:val="004E7BAB"/>
    <w:rsid w:val="004E7C78"/>
    <w:rsid w:val="004F005C"/>
    <w:rsid w:val="004F0492"/>
    <w:rsid w:val="004F07E2"/>
    <w:rsid w:val="004F07E9"/>
    <w:rsid w:val="004F1256"/>
    <w:rsid w:val="004F13D2"/>
    <w:rsid w:val="004F13F5"/>
    <w:rsid w:val="004F1A00"/>
    <w:rsid w:val="004F2826"/>
    <w:rsid w:val="004F2974"/>
    <w:rsid w:val="004F2B42"/>
    <w:rsid w:val="004F2FC3"/>
    <w:rsid w:val="004F359A"/>
    <w:rsid w:val="004F3DD1"/>
    <w:rsid w:val="004F4165"/>
    <w:rsid w:val="004F4241"/>
    <w:rsid w:val="004F438E"/>
    <w:rsid w:val="004F4A7A"/>
    <w:rsid w:val="004F523E"/>
    <w:rsid w:val="004F54BD"/>
    <w:rsid w:val="004F5C31"/>
    <w:rsid w:val="004F6AFE"/>
    <w:rsid w:val="004F7153"/>
    <w:rsid w:val="004F79AC"/>
    <w:rsid w:val="004F7A45"/>
    <w:rsid w:val="004F7E32"/>
    <w:rsid w:val="004F7F1A"/>
    <w:rsid w:val="0050031C"/>
    <w:rsid w:val="005004F7"/>
    <w:rsid w:val="005005AF"/>
    <w:rsid w:val="00500798"/>
    <w:rsid w:val="00500A59"/>
    <w:rsid w:val="00500B71"/>
    <w:rsid w:val="0050148D"/>
    <w:rsid w:val="005015F9"/>
    <w:rsid w:val="00502237"/>
    <w:rsid w:val="005026A8"/>
    <w:rsid w:val="00503EC5"/>
    <w:rsid w:val="00503F53"/>
    <w:rsid w:val="00504627"/>
    <w:rsid w:val="00504EF2"/>
    <w:rsid w:val="005052AC"/>
    <w:rsid w:val="00505350"/>
    <w:rsid w:val="00505A2A"/>
    <w:rsid w:val="00505A66"/>
    <w:rsid w:val="00505DB9"/>
    <w:rsid w:val="00505E39"/>
    <w:rsid w:val="00506571"/>
    <w:rsid w:val="00506700"/>
    <w:rsid w:val="00506923"/>
    <w:rsid w:val="00506C2E"/>
    <w:rsid w:val="00507267"/>
    <w:rsid w:val="005072E8"/>
    <w:rsid w:val="00507858"/>
    <w:rsid w:val="00507CAF"/>
    <w:rsid w:val="00507D8A"/>
    <w:rsid w:val="00510444"/>
    <w:rsid w:val="005117A7"/>
    <w:rsid w:val="00511874"/>
    <w:rsid w:val="00511BE2"/>
    <w:rsid w:val="00512747"/>
    <w:rsid w:val="00513414"/>
    <w:rsid w:val="005137D0"/>
    <w:rsid w:val="00513F8F"/>
    <w:rsid w:val="005147E7"/>
    <w:rsid w:val="005149A2"/>
    <w:rsid w:val="00514D4D"/>
    <w:rsid w:val="005150E4"/>
    <w:rsid w:val="00515585"/>
    <w:rsid w:val="005157A7"/>
    <w:rsid w:val="00515E2B"/>
    <w:rsid w:val="00516F3E"/>
    <w:rsid w:val="0051721E"/>
    <w:rsid w:val="00517B89"/>
    <w:rsid w:val="00517CD9"/>
    <w:rsid w:val="00517F87"/>
    <w:rsid w:val="0052001B"/>
    <w:rsid w:val="00520515"/>
    <w:rsid w:val="00520B81"/>
    <w:rsid w:val="0052142C"/>
    <w:rsid w:val="005218C6"/>
    <w:rsid w:val="00521D65"/>
    <w:rsid w:val="00522592"/>
    <w:rsid w:val="00522E36"/>
    <w:rsid w:val="00523745"/>
    <w:rsid w:val="00523B71"/>
    <w:rsid w:val="00523F32"/>
    <w:rsid w:val="00524130"/>
    <w:rsid w:val="00524174"/>
    <w:rsid w:val="005251DA"/>
    <w:rsid w:val="005255CE"/>
    <w:rsid w:val="00525848"/>
    <w:rsid w:val="00525A16"/>
    <w:rsid w:val="00525CAE"/>
    <w:rsid w:val="00526C8A"/>
    <w:rsid w:val="00527489"/>
    <w:rsid w:val="0053029F"/>
    <w:rsid w:val="00530BD5"/>
    <w:rsid w:val="00531394"/>
    <w:rsid w:val="0053173A"/>
    <w:rsid w:val="00531824"/>
    <w:rsid w:val="00531D3A"/>
    <w:rsid w:val="00532395"/>
    <w:rsid w:val="00532462"/>
    <w:rsid w:val="00532976"/>
    <w:rsid w:val="0053307C"/>
    <w:rsid w:val="00533215"/>
    <w:rsid w:val="00533225"/>
    <w:rsid w:val="00533DD2"/>
    <w:rsid w:val="005349EB"/>
    <w:rsid w:val="00534B47"/>
    <w:rsid w:val="00534D96"/>
    <w:rsid w:val="00534F7B"/>
    <w:rsid w:val="00535341"/>
    <w:rsid w:val="0053542C"/>
    <w:rsid w:val="005363F9"/>
    <w:rsid w:val="00536C94"/>
    <w:rsid w:val="005371BE"/>
    <w:rsid w:val="005373E5"/>
    <w:rsid w:val="00537475"/>
    <w:rsid w:val="005375A9"/>
    <w:rsid w:val="005400A2"/>
    <w:rsid w:val="005409F9"/>
    <w:rsid w:val="005417A0"/>
    <w:rsid w:val="00541D42"/>
    <w:rsid w:val="005422E8"/>
    <w:rsid w:val="005426C4"/>
    <w:rsid w:val="00543342"/>
    <w:rsid w:val="00543658"/>
    <w:rsid w:val="00543A66"/>
    <w:rsid w:val="00544A91"/>
    <w:rsid w:val="00544D2D"/>
    <w:rsid w:val="0054556C"/>
    <w:rsid w:val="0054556F"/>
    <w:rsid w:val="00545A46"/>
    <w:rsid w:val="00546399"/>
    <w:rsid w:val="00546738"/>
    <w:rsid w:val="005467D6"/>
    <w:rsid w:val="00546942"/>
    <w:rsid w:val="00546ACE"/>
    <w:rsid w:val="00546F6F"/>
    <w:rsid w:val="00547A7E"/>
    <w:rsid w:val="00547B10"/>
    <w:rsid w:val="00547E6C"/>
    <w:rsid w:val="00547E9B"/>
    <w:rsid w:val="00550EA8"/>
    <w:rsid w:val="00551613"/>
    <w:rsid w:val="00552163"/>
    <w:rsid w:val="00552569"/>
    <w:rsid w:val="0055269F"/>
    <w:rsid w:val="0055294B"/>
    <w:rsid w:val="00552AC3"/>
    <w:rsid w:val="005533EA"/>
    <w:rsid w:val="0055348E"/>
    <w:rsid w:val="00553C13"/>
    <w:rsid w:val="00554999"/>
    <w:rsid w:val="005555A1"/>
    <w:rsid w:val="0055567B"/>
    <w:rsid w:val="00556461"/>
    <w:rsid w:val="005567AB"/>
    <w:rsid w:val="00556CEB"/>
    <w:rsid w:val="005570E7"/>
    <w:rsid w:val="00557633"/>
    <w:rsid w:val="00557D71"/>
    <w:rsid w:val="00557F65"/>
    <w:rsid w:val="00560164"/>
    <w:rsid w:val="00560546"/>
    <w:rsid w:val="00560B58"/>
    <w:rsid w:val="0056175E"/>
    <w:rsid w:val="0056200F"/>
    <w:rsid w:val="00562097"/>
    <w:rsid w:val="005635BA"/>
    <w:rsid w:val="005640D7"/>
    <w:rsid w:val="0056434D"/>
    <w:rsid w:val="005646C9"/>
    <w:rsid w:val="005646D8"/>
    <w:rsid w:val="005649A2"/>
    <w:rsid w:val="00565094"/>
    <w:rsid w:val="0056609F"/>
    <w:rsid w:val="00566D31"/>
    <w:rsid w:val="0056710F"/>
    <w:rsid w:val="0056719E"/>
    <w:rsid w:val="00567959"/>
    <w:rsid w:val="00567D6E"/>
    <w:rsid w:val="00570C83"/>
    <w:rsid w:val="00570FA3"/>
    <w:rsid w:val="00571004"/>
    <w:rsid w:val="00571101"/>
    <w:rsid w:val="00571D92"/>
    <w:rsid w:val="00571DCF"/>
    <w:rsid w:val="00572141"/>
    <w:rsid w:val="00572583"/>
    <w:rsid w:val="00572A3E"/>
    <w:rsid w:val="00572B21"/>
    <w:rsid w:val="00573146"/>
    <w:rsid w:val="005735AF"/>
    <w:rsid w:val="0057380A"/>
    <w:rsid w:val="0057384E"/>
    <w:rsid w:val="00573B1B"/>
    <w:rsid w:val="00573E29"/>
    <w:rsid w:val="00573F24"/>
    <w:rsid w:val="00574915"/>
    <w:rsid w:val="00574A59"/>
    <w:rsid w:val="00574D93"/>
    <w:rsid w:val="005758CE"/>
    <w:rsid w:val="00575E94"/>
    <w:rsid w:val="00575F1B"/>
    <w:rsid w:val="00575FC5"/>
    <w:rsid w:val="00576DAA"/>
    <w:rsid w:val="005770BC"/>
    <w:rsid w:val="00577BE7"/>
    <w:rsid w:val="00577D30"/>
    <w:rsid w:val="005802DA"/>
    <w:rsid w:val="00581367"/>
    <w:rsid w:val="005819D7"/>
    <w:rsid w:val="00582160"/>
    <w:rsid w:val="0058224B"/>
    <w:rsid w:val="00582D3E"/>
    <w:rsid w:val="00582DF9"/>
    <w:rsid w:val="00582E3D"/>
    <w:rsid w:val="005836D0"/>
    <w:rsid w:val="00583A84"/>
    <w:rsid w:val="00583BCE"/>
    <w:rsid w:val="00583F67"/>
    <w:rsid w:val="005847CE"/>
    <w:rsid w:val="00584AF2"/>
    <w:rsid w:val="0058501F"/>
    <w:rsid w:val="005854BE"/>
    <w:rsid w:val="00585C14"/>
    <w:rsid w:val="0058602D"/>
    <w:rsid w:val="0058628A"/>
    <w:rsid w:val="00586D6E"/>
    <w:rsid w:val="00587204"/>
    <w:rsid w:val="00587570"/>
    <w:rsid w:val="0058764D"/>
    <w:rsid w:val="00590638"/>
    <w:rsid w:val="00590B29"/>
    <w:rsid w:val="00590DEB"/>
    <w:rsid w:val="00591921"/>
    <w:rsid w:val="00591A7A"/>
    <w:rsid w:val="00591B9C"/>
    <w:rsid w:val="00591BF2"/>
    <w:rsid w:val="00592781"/>
    <w:rsid w:val="00592A4A"/>
    <w:rsid w:val="00592C23"/>
    <w:rsid w:val="00592C48"/>
    <w:rsid w:val="00593068"/>
    <w:rsid w:val="0059350D"/>
    <w:rsid w:val="005939C6"/>
    <w:rsid w:val="005939E5"/>
    <w:rsid w:val="0059405F"/>
    <w:rsid w:val="00594EAD"/>
    <w:rsid w:val="00595B80"/>
    <w:rsid w:val="00595D05"/>
    <w:rsid w:val="0059602D"/>
    <w:rsid w:val="00596788"/>
    <w:rsid w:val="005968C4"/>
    <w:rsid w:val="00597605"/>
    <w:rsid w:val="005977D1"/>
    <w:rsid w:val="005A029F"/>
    <w:rsid w:val="005A05C6"/>
    <w:rsid w:val="005A0753"/>
    <w:rsid w:val="005A0AA1"/>
    <w:rsid w:val="005A167B"/>
    <w:rsid w:val="005A2229"/>
    <w:rsid w:val="005A2832"/>
    <w:rsid w:val="005A320D"/>
    <w:rsid w:val="005A35EA"/>
    <w:rsid w:val="005A36E3"/>
    <w:rsid w:val="005A38FE"/>
    <w:rsid w:val="005A3C21"/>
    <w:rsid w:val="005A4155"/>
    <w:rsid w:val="005A444A"/>
    <w:rsid w:val="005A48D2"/>
    <w:rsid w:val="005A4A64"/>
    <w:rsid w:val="005A50FE"/>
    <w:rsid w:val="005A51EF"/>
    <w:rsid w:val="005A5484"/>
    <w:rsid w:val="005A59CF"/>
    <w:rsid w:val="005A67AB"/>
    <w:rsid w:val="005A688A"/>
    <w:rsid w:val="005A6CB4"/>
    <w:rsid w:val="005A7AD5"/>
    <w:rsid w:val="005A7ECD"/>
    <w:rsid w:val="005A7F72"/>
    <w:rsid w:val="005B0E58"/>
    <w:rsid w:val="005B103C"/>
    <w:rsid w:val="005B1CC4"/>
    <w:rsid w:val="005B2471"/>
    <w:rsid w:val="005B282A"/>
    <w:rsid w:val="005B2EB8"/>
    <w:rsid w:val="005B44F5"/>
    <w:rsid w:val="005B5251"/>
    <w:rsid w:val="005B540B"/>
    <w:rsid w:val="005B54FE"/>
    <w:rsid w:val="005B5A55"/>
    <w:rsid w:val="005B67F6"/>
    <w:rsid w:val="005B79FC"/>
    <w:rsid w:val="005B7DDE"/>
    <w:rsid w:val="005C0904"/>
    <w:rsid w:val="005C09BF"/>
    <w:rsid w:val="005C0D61"/>
    <w:rsid w:val="005C12F4"/>
    <w:rsid w:val="005C13CC"/>
    <w:rsid w:val="005C181D"/>
    <w:rsid w:val="005C18B0"/>
    <w:rsid w:val="005C1B10"/>
    <w:rsid w:val="005C239E"/>
    <w:rsid w:val="005C24A8"/>
    <w:rsid w:val="005C2EA8"/>
    <w:rsid w:val="005C34E1"/>
    <w:rsid w:val="005C4037"/>
    <w:rsid w:val="005C4622"/>
    <w:rsid w:val="005C5849"/>
    <w:rsid w:val="005C5AA6"/>
    <w:rsid w:val="005C5E0A"/>
    <w:rsid w:val="005C5E4D"/>
    <w:rsid w:val="005C7CAD"/>
    <w:rsid w:val="005D02FA"/>
    <w:rsid w:val="005D0790"/>
    <w:rsid w:val="005D1043"/>
    <w:rsid w:val="005D205A"/>
    <w:rsid w:val="005D20FC"/>
    <w:rsid w:val="005D2464"/>
    <w:rsid w:val="005D2BB6"/>
    <w:rsid w:val="005D2EE8"/>
    <w:rsid w:val="005D35D5"/>
    <w:rsid w:val="005D44DE"/>
    <w:rsid w:val="005D4884"/>
    <w:rsid w:val="005D4CF9"/>
    <w:rsid w:val="005D4D5E"/>
    <w:rsid w:val="005D52A6"/>
    <w:rsid w:val="005D5752"/>
    <w:rsid w:val="005D5A99"/>
    <w:rsid w:val="005D5E46"/>
    <w:rsid w:val="005D613C"/>
    <w:rsid w:val="005D64A5"/>
    <w:rsid w:val="005D662C"/>
    <w:rsid w:val="005D6B30"/>
    <w:rsid w:val="005D7AA9"/>
    <w:rsid w:val="005E0010"/>
    <w:rsid w:val="005E07A0"/>
    <w:rsid w:val="005E0EAD"/>
    <w:rsid w:val="005E0EB3"/>
    <w:rsid w:val="005E1F47"/>
    <w:rsid w:val="005E260D"/>
    <w:rsid w:val="005E306A"/>
    <w:rsid w:val="005E3527"/>
    <w:rsid w:val="005E35FD"/>
    <w:rsid w:val="005E383F"/>
    <w:rsid w:val="005E3A1A"/>
    <w:rsid w:val="005E3B7B"/>
    <w:rsid w:val="005E4914"/>
    <w:rsid w:val="005E4DBF"/>
    <w:rsid w:val="005E5003"/>
    <w:rsid w:val="005E55A2"/>
    <w:rsid w:val="005E6F93"/>
    <w:rsid w:val="005E7698"/>
    <w:rsid w:val="005E77D7"/>
    <w:rsid w:val="005F0C46"/>
    <w:rsid w:val="005F1FE4"/>
    <w:rsid w:val="005F2641"/>
    <w:rsid w:val="005F374F"/>
    <w:rsid w:val="005F3F7F"/>
    <w:rsid w:val="005F4950"/>
    <w:rsid w:val="005F4AC6"/>
    <w:rsid w:val="005F4F96"/>
    <w:rsid w:val="005F540D"/>
    <w:rsid w:val="005F5463"/>
    <w:rsid w:val="005F55E3"/>
    <w:rsid w:val="005F5990"/>
    <w:rsid w:val="005F5B83"/>
    <w:rsid w:val="005F6365"/>
    <w:rsid w:val="005F6606"/>
    <w:rsid w:val="005F660A"/>
    <w:rsid w:val="005F6697"/>
    <w:rsid w:val="005F6D7F"/>
    <w:rsid w:val="0060031B"/>
    <w:rsid w:val="006006B4"/>
    <w:rsid w:val="00600749"/>
    <w:rsid w:val="00600CA8"/>
    <w:rsid w:val="006012E3"/>
    <w:rsid w:val="00601963"/>
    <w:rsid w:val="00601EE1"/>
    <w:rsid w:val="00601FCD"/>
    <w:rsid w:val="0060256C"/>
    <w:rsid w:val="00602F2F"/>
    <w:rsid w:val="0060342E"/>
    <w:rsid w:val="00603529"/>
    <w:rsid w:val="00603822"/>
    <w:rsid w:val="006039C5"/>
    <w:rsid w:val="0060423F"/>
    <w:rsid w:val="0060468C"/>
    <w:rsid w:val="00605E33"/>
    <w:rsid w:val="00606751"/>
    <w:rsid w:val="00606FA6"/>
    <w:rsid w:val="00607ADE"/>
    <w:rsid w:val="00607E3F"/>
    <w:rsid w:val="0061006D"/>
    <w:rsid w:val="0061095D"/>
    <w:rsid w:val="0061185B"/>
    <w:rsid w:val="00612015"/>
    <w:rsid w:val="006122CF"/>
    <w:rsid w:val="0061286E"/>
    <w:rsid w:val="00612B97"/>
    <w:rsid w:val="00612C73"/>
    <w:rsid w:val="006133E1"/>
    <w:rsid w:val="006137EA"/>
    <w:rsid w:val="00613C2F"/>
    <w:rsid w:val="00613D17"/>
    <w:rsid w:val="0061440C"/>
    <w:rsid w:val="006144BB"/>
    <w:rsid w:val="00614CB4"/>
    <w:rsid w:val="00614EE6"/>
    <w:rsid w:val="006151F5"/>
    <w:rsid w:val="00615BDB"/>
    <w:rsid w:val="00615C71"/>
    <w:rsid w:val="00616D39"/>
    <w:rsid w:val="0061717F"/>
    <w:rsid w:val="006176E8"/>
    <w:rsid w:val="00617D03"/>
    <w:rsid w:val="00617E9E"/>
    <w:rsid w:val="006203F9"/>
    <w:rsid w:val="006205BA"/>
    <w:rsid w:val="00620686"/>
    <w:rsid w:val="0062073E"/>
    <w:rsid w:val="006208C2"/>
    <w:rsid w:val="006208E6"/>
    <w:rsid w:val="006209E8"/>
    <w:rsid w:val="00620B72"/>
    <w:rsid w:val="00621377"/>
    <w:rsid w:val="006215E4"/>
    <w:rsid w:val="00621C0B"/>
    <w:rsid w:val="00621CAD"/>
    <w:rsid w:val="00622AF9"/>
    <w:rsid w:val="00622D1D"/>
    <w:rsid w:val="0062307D"/>
    <w:rsid w:val="0062317C"/>
    <w:rsid w:val="00623A9D"/>
    <w:rsid w:val="00623C74"/>
    <w:rsid w:val="0062482E"/>
    <w:rsid w:val="00625B24"/>
    <w:rsid w:val="00625D4C"/>
    <w:rsid w:val="006265D0"/>
    <w:rsid w:val="006268A6"/>
    <w:rsid w:val="00626C25"/>
    <w:rsid w:val="00626ECC"/>
    <w:rsid w:val="006279A7"/>
    <w:rsid w:val="00627BA3"/>
    <w:rsid w:val="00627BC6"/>
    <w:rsid w:val="00627E44"/>
    <w:rsid w:val="00630549"/>
    <w:rsid w:val="00630FD9"/>
    <w:rsid w:val="00631237"/>
    <w:rsid w:val="00631826"/>
    <w:rsid w:val="00631AC2"/>
    <w:rsid w:val="006326BC"/>
    <w:rsid w:val="006327DF"/>
    <w:rsid w:val="006329F0"/>
    <w:rsid w:val="00632A0E"/>
    <w:rsid w:val="006333EF"/>
    <w:rsid w:val="00633754"/>
    <w:rsid w:val="00633951"/>
    <w:rsid w:val="00633B5E"/>
    <w:rsid w:val="00633C0A"/>
    <w:rsid w:val="00633CB0"/>
    <w:rsid w:val="0063405E"/>
    <w:rsid w:val="006352B0"/>
    <w:rsid w:val="00635CC3"/>
    <w:rsid w:val="00636041"/>
    <w:rsid w:val="0063607A"/>
    <w:rsid w:val="00636094"/>
    <w:rsid w:val="006371EC"/>
    <w:rsid w:val="006373C7"/>
    <w:rsid w:val="006376FA"/>
    <w:rsid w:val="00637905"/>
    <w:rsid w:val="00637CB4"/>
    <w:rsid w:val="00637E00"/>
    <w:rsid w:val="00640222"/>
    <w:rsid w:val="00640C91"/>
    <w:rsid w:val="00640E17"/>
    <w:rsid w:val="00641061"/>
    <w:rsid w:val="006412CA"/>
    <w:rsid w:val="0064179E"/>
    <w:rsid w:val="00641879"/>
    <w:rsid w:val="00641A64"/>
    <w:rsid w:val="00641E4B"/>
    <w:rsid w:val="006427D6"/>
    <w:rsid w:val="006428E2"/>
    <w:rsid w:val="00642D10"/>
    <w:rsid w:val="006430B5"/>
    <w:rsid w:val="00643948"/>
    <w:rsid w:val="00643BA0"/>
    <w:rsid w:val="00644200"/>
    <w:rsid w:val="00644479"/>
    <w:rsid w:val="00644D4E"/>
    <w:rsid w:val="00647D2D"/>
    <w:rsid w:val="00650239"/>
    <w:rsid w:val="0065035F"/>
    <w:rsid w:val="00650814"/>
    <w:rsid w:val="00650854"/>
    <w:rsid w:val="00650A04"/>
    <w:rsid w:val="006510F4"/>
    <w:rsid w:val="0065111B"/>
    <w:rsid w:val="00651611"/>
    <w:rsid w:val="00651AD3"/>
    <w:rsid w:val="00651FA0"/>
    <w:rsid w:val="0065235D"/>
    <w:rsid w:val="0065293D"/>
    <w:rsid w:val="006544F6"/>
    <w:rsid w:val="0065501D"/>
    <w:rsid w:val="00655070"/>
    <w:rsid w:val="0065594D"/>
    <w:rsid w:val="00655DF9"/>
    <w:rsid w:val="00655E63"/>
    <w:rsid w:val="006569EB"/>
    <w:rsid w:val="00656BB2"/>
    <w:rsid w:val="00656BEA"/>
    <w:rsid w:val="00657005"/>
    <w:rsid w:val="00657602"/>
    <w:rsid w:val="006578D9"/>
    <w:rsid w:val="00657E30"/>
    <w:rsid w:val="00657FE4"/>
    <w:rsid w:val="006605DC"/>
    <w:rsid w:val="006605E6"/>
    <w:rsid w:val="00661636"/>
    <w:rsid w:val="006619A0"/>
    <w:rsid w:val="006620DD"/>
    <w:rsid w:val="00662166"/>
    <w:rsid w:val="006623BB"/>
    <w:rsid w:val="006624F2"/>
    <w:rsid w:val="00662962"/>
    <w:rsid w:val="00662B13"/>
    <w:rsid w:val="0066397B"/>
    <w:rsid w:val="00663B55"/>
    <w:rsid w:val="00663D4D"/>
    <w:rsid w:val="00664733"/>
    <w:rsid w:val="00664F91"/>
    <w:rsid w:val="00665229"/>
    <w:rsid w:val="006654E8"/>
    <w:rsid w:val="00665598"/>
    <w:rsid w:val="0066568F"/>
    <w:rsid w:val="00665A9E"/>
    <w:rsid w:val="00665CCE"/>
    <w:rsid w:val="00665F1A"/>
    <w:rsid w:val="00666471"/>
    <w:rsid w:val="00666653"/>
    <w:rsid w:val="00666AFF"/>
    <w:rsid w:val="006675D0"/>
    <w:rsid w:val="0066797B"/>
    <w:rsid w:val="00667A27"/>
    <w:rsid w:val="00670046"/>
    <w:rsid w:val="00670328"/>
    <w:rsid w:val="006704BF"/>
    <w:rsid w:val="00670AD8"/>
    <w:rsid w:val="00670D1E"/>
    <w:rsid w:val="00670ECD"/>
    <w:rsid w:val="006715E3"/>
    <w:rsid w:val="006719A2"/>
    <w:rsid w:val="00671D30"/>
    <w:rsid w:val="006727F7"/>
    <w:rsid w:val="006729C2"/>
    <w:rsid w:val="006730FA"/>
    <w:rsid w:val="006737D1"/>
    <w:rsid w:val="00673F35"/>
    <w:rsid w:val="00673FBF"/>
    <w:rsid w:val="00674460"/>
    <w:rsid w:val="006744FB"/>
    <w:rsid w:val="00674537"/>
    <w:rsid w:val="00674B36"/>
    <w:rsid w:val="00674B71"/>
    <w:rsid w:val="006754A2"/>
    <w:rsid w:val="00675B54"/>
    <w:rsid w:val="00675D0C"/>
    <w:rsid w:val="00676967"/>
    <w:rsid w:val="00676DAA"/>
    <w:rsid w:val="00677CEF"/>
    <w:rsid w:val="00677E8D"/>
    <w:rsid w:val="0068000F"/>
    <w:rsid w:val="00680A97"/>
    <w:rsid w:val="0068102D"/>
    <w:rsid w:val="00681637"/>
    <w:rsid w:val="00681D8A"/>
    <w:rsid w:val="0068226B"/>
    <w:rsid w:val="00682ED3"/>
    <w:rsid w:val="00683404"/>
    <w:rsid w:val="0068370B"/>
    <w:rsid w:val="006845F0"/>
    <w:rsid w:val="00684BDE"/>
    <w:rsid w:val="006850C3"/>
    <w:rsid w:val="00685535"/>
    <w:rsid w:val="00685C06"/>
    <w:rsid w:val="00685CE7"/>
    <w:rsid w:val="00685D3B"/>
    <w:rsid w:val="0068604F"/>
    <w:rsid w:val="00686183"/>
    <w:rsid w:val="00686389"/>
    <w:rsid w:val="00687682"/>
    <w:rsid w:val="00687817"/>
    <w:rsid w:val="0069008A"/>
    <w:rsid w:val="0069052A"/>
    <w:rsid w:val="00690FD7"/>
    <w:rsid w:val="00692799"/>
    <w:rsid w:val="00692A0D"/>
    <w:rsid w:val="00693077"/>
    <w:rsid w:val="006931BD"/>
    <w:rsid w:val="00693295"/>
    <w:rsid w:val="00693622"/>
    <w:rsid w:val="006936BD"/>
    <w:rsid w:val="00694399"/>
    <w:rsid w:val="0069447C"/>
    <w:rsid w:val="006950B2"/>
    <w:rsid w:val="006954F3"/>
    <w:rsid w:val="00695512"/>
    <w:rsid w:val="00695BFF"/>
    <w:rsid w:val="006965EF"/>
    <w:rsid w:val="006971CC"/>
    <w:rsid w:val="00697608"/>
    <w:rsid w:val="006979CD"/>
    <w:rsid w:val="006A0CDB"/>
    <w:rsid w:val="006A1099"/>
    <w:rsid w:val="006A191E"/>
    <w:rsid w:val="006A2347"/>
    <w:rsid w:val="006A24B3"/>
    <w:rsid w:val="006A253B"/>
    <w:rsid w:val="006A2A3D"/>
    <w:rsid w:val="006A40F0"/>
    <w:rsid w:val="006A4539"/>
    <w:rsid w:val="006A49B5"/>
    <w:rsid w:val="006A4CF8"/>
    <w:rsid w:val="006A5A82"/>
    <w:rsid w:val="006A636A"/>
    <w:rsid w:val="006A6B69"/>
    <w:rsid w:val="006A6CAE"/>
    <w:rsid w:val="006A6F85"/>
    <w:rsid w:val="006A7D18"/>
    <w:rsid w:val="006B0339"/>
    <w:rsid w:val="006B06B5"/>
    <w:rsid w:val="006B0AE1"/>
    <w:rsid w:val="006B1938"/>
    <w:rsid w:val="006B19B2"/>
    <w:rsid w:val="006B1DA2"/>
    <w:rsid w:val="006B1F5F"/>
    <w:rsid w:val="006B2064"/>
    <w:rsid w:val="006B23F5"/>
    <w:rsid w:val="006B30EE"/>
    <w:rsid w:val="006B3AD6"/>
    <w:rsid w:val="006B4C00"/>
    <w:rsid w:val="006B4DEE"/>
    <w:rsid w:val="006B5105"/>
    <w:rsid w:val="006B55FB"/>
    <w:rsid w:val="006B5922"/>
    <w:rsid w:val="006B60F8"/>
    <w:rsid w:val="006B6354"/>
    <w:rsid w:val="006B655B"/>
    <w:rsid w:val="006B67DE"/>
    <w:rsid w:val="006B6C94"/>
    <w:rsid w:val="006B7479"/>
    <w:rsid w:val="006B7B04"/>
    <w:rsid w:val="006C0015"/>
    <w:rsid w:val="006C08EE"/>
    <w:rsid w:val="006C0900"/>
    <w:rsid w:val="006C09DD"/>
    <w:rsid w:val="006C0E18"/>
    <w:rsid w:val="006C1430"/>
    <w:rsid w:val="006C18E6"/>
    <w:rsid w:val="006C1934"/>
    <w:rsid w:val="006C21B3"/>
    <w:rsid w:val="006C25B5"/>
    <w:rsid w:val="006C29C3"/>
    <w:rsid w:val="006C373A"/>
    <w:rsid w:val="006C375B"/>
    <w:rsid w:val="006C432F"/>
    <w:rsid w:val="006C44D3"/>
    <w:rsid w:val="006C4B11"/>
    <w:rsid w:val="006C50C3"/>
    <w:rsid w:val="006C57EC"/>
    <w:rsid w:val="006C5808"/>
    <w:rsid w:val="006C5C20"/>
    <w:rsid w:val="006C5D1C"/>
    <w:rsid w:val="006C5FF1"/>
    <w:rsid w:val="006C6151"/>
    <w:rsid w:val="006C6287"/>
    <w:rsid w:val="006C6416"/>
    <w:rsid w:val="006C6603"/>
    <w:rsid w:val="006C6C0B"/>
    <w:rsid w:val="006C6E92"/>
    <w:rsid w:val="006C7027"/>
    <w:rsid w:val="006C715B"/>
    <w:rsid w:val="006C71EE"/>
    <w:rsid w:val="006C75C9"/>
    <w:rsid w:val="006C78FA"/>
    <w:rsid w:val="006D0B4F"/>
    <w:rsid w:val="006D1298"/>
    <w:rsid w:val="006D1F1A"/>
    <w:rsid w:val="006D1F78"/>
    <w:rsid w:val="006D21FF"/>
    <w:rsid w:val="006D2B5C"/>
    <w:rsid w:val="006D3946"/>
    <w:rsid w:val="006D399A"/>
    <w:rsid w:val="006D3EF9"/>
    <w:rsid w:val="006D493C"/>
    <w:rsid w:val="006D5E40"/>
    <w:rsid w:val="006D5FEE"/>
    <w:rsid w:val="006D5FEF"/>
    <w:rsid w:val="006D64CA"/>
    <w:rsid w:val="006D64D6"/>
    <w:rsid w:val="006D653D"/>
    <w:rsid w:val="006D673A"/>
    <w:rsid w:val="006D6A4C"/>
    <w:rsid w:val="006D6F4C"/>
    <w:rsid w:val="006D6FC8"/>
    <w:rsid w:val="006E0440"/>
    <w:rsid w:val="006E0B16"/>
    <w:rsid w:val="006E0BE9"/>
    <w:rsid w:val="006E13E7"/>
    <w:rsid w:val="006E1508"/>
    <w:rsid w:val="006E1E7F"/>
    <w:rsid w:val="006E22CC"/>
    <w:rsid w:val="006E253C"/>
    <w:rsid w:val="006E2F16"/>
    <w:rsid w:val="006E33F1"/>
    <w:rsid w:val="006E3B45"/>
    <w:rsid w:val="006E3C1B"/>
    <w:rsid w:val="006E4BB1"/>
    <w:rsid w:val="006E512D"/>
    <w:rsid w:val="006E53A6"/>
    <w:rsid w:val="006E5B88"/>
    <w:rsid w:val="006E5C3A"/>
    <w:rsid w:val="006E6FC9"/>
    <w:rsid w:val="006E6FEA"/>
    <w:rsid w:val="006E7093"/>
    <w:rsid w:val="006E7176"/>
    <w:rsid w:val="006E7496"/>
    <w:rsid w:val="006E7969"/>
    <w:rsid w:val="006F0C12"/>
    <w:rsid w:val="006F0EB1"/>
    <w:rsid w:val="006F1636"/>
    <w:rsid w:val="006F16D5"/>
    <w:rsid w:val="006F1EFA"/>
    <w:rsid w:val="006F25D3"/>
    <w:rsid w:val="006F2826"/>
    <w:rsid w:val="006F2851"/>
    <w:rsid w:val="006F2CCB"/>
    <w:rsid w:val="006F3035"/>
    <w:rsid w:val="006F314D"/>
    <w:rsid w:val="006F421D"/>
    <w:rsid w:val="006F42F5"/>
    <w:rsid w:val="006F46F6"/>
    <w:rsid w:val="006F4B29"/>
    <w:rsid w:val="006F57A2"/>
    <w:rsid w:val="006F59D4"/>
    <w:rsid w:val="006F59F3"/>
    <w:rsid w:val="006F5CDF"/>
    <w:rsid w:val="006F63BC"/>
    <w:rsid w:val="006F7683"/>
    <w:rsid w:val="006F77DC"/>
    <w:rsid w:val="006F7E42"/>
    <w:rsid w:val="0070023A"/>
    <w:rsid w:val="00700D6C"/>
    <w:rsid w:val="007014E9"/>
    <w:rsid w:val="0070193E"/>
    <w:rsid w:val="00701B01"/>
    <w:rsid w:val="00701B61"/>
    <w:rsid w:val="00701F6B"/>
    <w:rsid w:val="007023B7"/>
    <w:rsid w:val="007033F3"/>
    <w:rsid w:val="007036E5"/>
    <w:rsid w:val="007038D1"/>
    <w:rsid w:val="007042A1"/>
    <w:rsid w:val="007042F4"/>
    <w:rsid w:val="0070446D"/>
    <w:rsid w:val="007047A6"/>
    <w:rsid w:val="00704C05"/>
    <w:rsid w:val="007050AC"/>
    <w:rsid w:val="00706152"/>
    <w:rsid w:val="007061B7"/>
    <w:rsid w:val="00706CF1"/>
    <w:rsid w:val="00706D73"/>
    <w:rsid w:val="00706E42"/>
    <w:rsid w:val="007073C8"/>
    <w:rsid w:val="00707B8E"/>
    <w:rsid w:val="007101B4"/>
    <w:rsid w:val="00710994"/>
    <w:rsid w:val="007109E9"/>
    <w:rsid w:val="00710BFD"/>
    <w:rsid w:val="00710D33"/>
    <w:rsid w:val="00710FF5"/>
    <w:rsid w:val="0071129C"/>
    <w:rsid w:val="007119D4"/>
    <w:rsid w:val="00711AE4"/>
    <w:rsid w:val="00712C3A"/>
    <w:rsid w:val="00712D0F"/>
    <w:rsid w:val="00713235"/>
    <w:rsid w:val="0071374D"/>
    <w:rsid w:val="007137DB"/>
    <w:rsid w:val="007140FC"/>
    <w:rsid w:val="00714868"/>
    <w:rsid w:val="00714A45"/>
    <w:rsid w:val="007153A8"/>
    <w:rsid w:val="00715B3B"/>
    <w:rsid w:val="0071649C"/>
    <w:rsid w:val="007167B9"/>
    <w:rsid w:val="00717267"/>
    <w:rsid w:val="007176BA"/>
    <w:rsid w:val="007178EE"/>
    <w:rsid w:val="0071797A"/>
    <w:rsid w:val="00717C8F"/>
    <w:rsid w:val="00717CA5"/>
    <w:rsid w:val="00720484"/>
    <w:rsid w:val="0072111D"/>
    <w:rsid w:val="00721472"/>
    <w:rsid w:val="007214AF"/>
    <w:rsid w:val="00721E1D"/>
    <w:rsid w:val="00722752"/>
    <w:rsid w:val="00722C3E"/>
    <w:rsid w:val="00723238"/>
    <w:rsid w:val="00723A1A"/>
    <w:rsid w:val="00724357"/>
    <w:rsid w:val="00724426"/>
    <w:rsid w:val="00724685"/>
    <w:rsid w:val="00724A3E"/>
    <w:rsid w:val="00724F64"/>
    <w:rsid w:val="00725038"/>
    <w:rsid w:val="00725A62"/>
    <w:rsid w:val="00725CB6"/>
    <w:rsid w:val="00726281"/>
    <w:rsid w:val="00726C89"/>
    <w:rsid w:val="0073128B"/>
    <w:rsid w:val="007312CB"/>
    <w:rsid w:val="0073171A"/>
    <w:rsid w:val="00731F05"/>
    <w:rsid w:val="00732323"/>
    <w:rsid w:val="0073278B"/>
    <w:rsid w:val="007329CD"/>
    <w:rsid w:val="00733008"/>
    <w:rsid w:val="007333EB"/>
    <w:rsid w:val="00733FA0"/>
    <w:rsid w:val="007354B7"/>
    <w:rsid w:val="00735DF3"/>
    <w:rsid w:val="00736047"/>
    <w:rsid w:val="0073642C"/>
    <w:rsid w:val="00736497"/>
    <w:rsid w:val="007369BA"/>
    <w:rsid w:val="00736B96"/>
    <w:rsid w:val="00736BED"/>
    <w:rsid w:val="00736E2F"/>
    <w:rsid w:val="00736F85"/>
    <w:rsid w:val="0073725A"/>
    <w:rsid w:val="007374D3"/>
    <w:rsid w:val="007377ED"/>
    <w:rsid w:val="00737E62"/>
    <w:rsid w:val="00740497"/>
    <w:rsid w:val="00740A0A"/>
    <w:rsid w:val="00740CED"/>
    <w:rsid w:val="0074108B"/>
    <w:rsid w:val="00741926"/>
    <w:rsid w:val="00741DAD"/>
    <w:rsid w:val="00742023"/>
    <w:rsid w:val="007420C9"/>
    <w:rsid w:val="00742292"/>
    <w:rsid w:val="00743109"/>
    <w:rsid w:val="00743EA1"/>
    <w:rsid w:val="00744055"/>
    <w:rsid w:val="00744F4E"/>
    <w:rsid w:val="00744F88"/>
    <w:rsid w:val="00744FA3"/>
    <w:rsid w:val="0074576E"/>
    <w:rsid w:val="00746B15"/>
    <w:rsid w:val="00746E36"/>
    <w:rsid w:val="00746EDA"/>
    <w:rsid w:val="00747446"/>
    <w:rsid w:val="00747F05"/>
    <w:rsid w:val="007502CD"/>
    <w:rsid w:val="007504B0"/>
    <w:rsid w:val="007509CE"/>
    <w:rsid w:val="00750A08"/>
    <w:rsid w:val="00751651"/>
    <w:rsid w:val="007526F0"/>
    <w:rsid w:val="007527FB"/>
    <w:rsid w:val="007529E9"/>
    <w:rsid w:val="00752FE7"/>
    <w:rsid w:val="00753440"/>
    <w:rsid w:val="00753570"/>
    <w:rsid w:val="00753B7C"/>
    <w:rsid w:val="00753DAC"/>
    <w:rsid w:val="00753DDF"/>
    <w:rsid w:val="00754FB6"/>
    <w:rsid w:val="007559A5"/>
    <w:rsid w:val="00755B06"/>
    <w:rsid w:val="00755F0A"/>
    <w:rsid w:val="0075634E"/>
    <w:rsid w:val="00756C09"/>
    <w:rsid w:val="007570E6"/>
    <w:rsid w:val="00757A61"/>
    <w:rsid w:val="00757D91"/>
    <w:rsid w:val="007606C2"/>
    <w:rsid w:val="00760D79"/>
    <w:rsid w:val="0076143E"/>
    <w:rsid w:val="007615B5"/>
    <w:rsid w:val="007619FB"/>
    <w:rsid w:val="0076279E"/>
    <w:rsid w:val="00762924"/>
    <w:rsid w:val="00762E89"/>
    <w:rsid w:val="00763339"/>
    <w:rsid w:val="00763355"/>
    <w:rsid w:val="00763522"/>
    <w:rsid w:val="00763F76"/>
    <w:rsid w:val="00763FE8"/>
    <w:rsid w:val="00764E1D"/>
    <w:rsid w:val="00765327"/>
    <w:rsid w:val="00765562"/>
    <w:rsid w:val="00765C97"/>
    <w:rsid w:val="00766118"/>
    <w:rsid w:val="00766B8B"/>
    <w:rsid w:val="00766BFB"/>
    <w:rsid w:val="00766DCE"/>
    <w:rsid w:val="007678B6"/>
    <w:rsid w:val="00767A66"/>
    <w:rsid w:val="007700DD"/>
    <w:rsid w:val="00770571"/>
    <w:rsid w:val="007712B2"/>
    <w:rsid w:val="007720CD"/>
    <w:rsid w:val="007721AD"/>
    <w:rsid w:val="007726FB"/>
    <w:rsid w:val="00772D15"/>
    <w:rsid w:val="00772DC3"/>
    <w:rsid w:val="00773141"/>
    <w:rsid w:val="00773D67"/>
    <w:rsid w:val="007741F8"/>
    <w:rsid w:val="00774AD5"/>
    <w:rsid w:val="00774BC1"/>
    <w:rsid w:val="00775682"/>
    <w:rsid w:val="00775690"/>
    <w:rsid w:val="00775F11"/>
    <w:rsid w:val="00776437"/>
    <w:rsid w:val="00776674"/>
    <w:rsid w:val="007767B7"/>
    <w:rsid w:val="007768F2"/>
    <w:rsid w:val="00776E9E"/>
    <w:rsid w:val="007779DE"/>
    <w:rsid w:val="00777EE9"/>
    <w:rsid w:val="00780329"/>
    <w:rsid w:val="00780732"/>
    <w:rsid w:val="00780795"/>
    <w:rsid w:val="00780B8D"/>
    <w:rsid w:val="0078146E"/>
    <w:rsid w:val="0078165E"/>
    <w:rsid w:val="00781B9A"/>
    <w:rsid w:val="00781E29"/>
    <w:rsid w:val="0078243D"/>
    <w:rsid w:val="00782D2C"/>
    <w:rsid w:val="0078380D"/>
    <w:rsid w:val="00783BCC"/>
    <w:rsid w:val="00784702"/>
    <w:rsid w:val="007847B9"/>
    <w:rsid w:val="00784FCE"/>
    <w:rsid w:val="00785F27"/>
    <w:rsid w:val="00786272"/>
    <w:rsid w:val="007864B2"/>
    <w:rsid w:val="007865E6"/>
    <w:rsid w:val="00786620"/>
    <w:rsid w:val="00787736"/>
    <w:rsid w:val="00787A55"/>
    <w:rsid w:val="00787FF1"/>
    <w:rsid w:val="00790175"/>
    <w:rsid w:val="0079031E"/>
    <w:rsid w:val="00790693"/>
    <w:rsid w:val="0079072A"/>
    <w:rsid w:val="007912C0"/>
    <w:rsid w:val="007916D2"/>
    <w:rsid w:val="00792D1A"/>
    <w:rsid w:val="00792E66"/>
    <w:rsid w:val="00792ECC"/>
    <w:rsid w:val="007934D5"/>
    <w:rsid w:val="0079380A"/>
    <w:rsid w:val="007938CB"/>
    <w:rsid w:val="007939C7"/>
    <w:rsid w:val="007940AC"/>
    <w:rsid w:val="0079484F"/>
    <w:rsid w:val="007955A1"/>
    <w:rsid w:val="00795723"/>
    <w:rsid w:val="007958CB"/>
    <w:rsid w:val="0079592D"/>
    <w:rsid w:val="00795EC2"/>
    <w:rsid w:val="0079603E"/>
    <w:rsid w:val="00796710"/>
    <w:rsid w:val="0079740B"/>
    <w:rsid w:val="0079740D"/>
    <w:rsid w:val="00797672"/>
    <w:rsid w:val="0079771A"/>
    <w:rsid w:val="00797B3B"/>
    <w:rsid w:val="00797FCF"/>
    <w:rsid w:val="007A00DB"/>
    <w:rsid w:val="007A0598"/>
    <w:rsid w:val="007A06C7"/>
    <w:rsid w:val="007A0837"/>
    <w:rsid w:val="007A0BBA"/>
    <w:rsid w:val="007A0D84"/>
    <w:rsid w:val="007A0D8D"/>
    <w:rsid w:val="007A17E9"/>
    <w:rsid w:val="007A19E7"/>
    <w:rsid w:val="007A1B63"/>
    <w:rsid w:val="007A1BE6"/>
    <w:rsid w:val="007A256F"/>
    <w:rsid w:val="007A27B7"/>
    <w:rsid w:val="007A2BFF"/>
    <w:rsid w:val="007A33C1"/>
    <w:rsid w:val="007A33FF"/>
    <w:rsid w:val="007A37D1"/>
    <w:rsid w:val="007A4003"/>
    <w:rsid w:val="007A5358"/>
    <w:rsid w:val="007A5493"/>
    <w:rsid w:val="007A5945"/>
    <w:rsid w:val="007A5A5A"/>
    <w:rsid w:val="007A5E19"/>
    <w:rsid w:val="007A618D"/>
    <w:rsid w:val="007A61B5"/>
    <w:rsid w:val="007A6E6D"/>
    <w:rsid w:val="007A70AD"/>
    <w:rsid w:val="007A744E"/>
    <w:rsid w:val="007A765B"/>
    <w:rsid w:val="007B0253"/>
    <w:rsid w:val="007B0CEF"/>
    <w:rsid w:val="007B0E3D"/>
    <w:rsid w:val="007B1061"/>
    <w:rsid w:val="007B1306"/>
    <w:rsid w:val="007B1B64"/>
    <w:rsid w:val="007B1C87"/>
    <w:rsid w:val="007B1FEB"/>
    <w:rsid w:val="007B2638"/>
    <w:rsid w:val="007B275F"/>
    <w:rsid w:val="007B3628"/>
    <w:rsid w:val="007B3649"/>
    <w:rsid w:val="007B36DF"/>
    <w:rsid w:val="007B3F5B"/>
    <w:rsid w:val="007B41C8"/>
    <w:rsid w:val="007B425F"/>
    <w:rsid w:val="007B448A"/>
    <w:rsid w:val="007B44B9"/>
    <w:rsid w:val="007B4962"/>
    <w:rsid w:val="007B4B0D"/>
    <w:rsid w:val="007B54A3"/>
    <w:rsid w:val="007B6045"/>
    <w:rsid w:val="007B6190"/>
    <w:rsid w:val="007B7275"/>
    <w:rsid w:val="007B72FA"/>
    <w:rsid w:val="007B7B88"/>
    <w:rsid w:val="007C09E4"/>
    <w:rsid w:val="007C0C08"/>
    <w:rsid w:val="007C0D95"/>
    <w:rsid w:val="007C0E3C"/>
    <w:rsid w:val="007C0F3A"/>
    <w:rsid w:val="007C11C8"/>
    <w:rsid w:val="007C1537"/>
    <w:rsid w:val="007C1D4E"/>
    <w:rsid w:val="007C2095"/>
    <w:rsid w:val="007C3F84"/>
    <w:rsid w:val="007C508D"/>
    <w:rsid w:val="007C52ED"/>
    <w:rsid w:val="007C56E4"/>
    <w:rsid w:val="007C5DB6"/>
    <w:rsid w:val="007C64BC"/>
    <w:rsid w:val="007C6558"/>
    <w:rsid w:val="007C6835"/>
    <w:rsid w:val="007C6849"/>
    <w:rsid w:val="007C6CF3"/>
    <w:rsid w:val="007C7B3D"/>
    <w:rsid w:val="007C7EF3"/>
    <w:rsid w:val="007D0118"/>
    <w:rsid w:val="007D11B6"/>
    <w:rsid w:val="007D1B65"/>
    <w:rsid w:val="007D1B7C"/>
    <w:rsid w:val="007D1D81"/>
    <w:rsid w:val="007D283C"/>
    <w:rsid w:val="007D4FF2"/>
    <w:rsid w:val="007D512C"/>
    <w:rsid w:val="007D526F"/>
    <w:rsid w:val="007D5B08"/>
    <w:rsid w:val="007D5BD7"/>
    <w:rsid w:val="007D5D12"/>
    <w:rsid w:val="007D5D82"/>
    <w:rsid w:val="007D62B4"/>
    <w:rsid w:val="007D68F4"/>
    <w:rsid w:val="007D6DF5"/>
    <w:rsid w:val="007D7042"/>
    <w:rsid w:val="007D7059"/>
    <w:rsid w:val="007D70F1"/>
    <w:rsid w:val="007D76CE"/>
    <w:rsid w:val="007D7A3E"/>
    <w:rsid w:val="007D7C34"/>
    <w:rsid w:val="007E0C8C"/>
    <w:rsid w:val="007E144D"/>
    <w:rsid w:val="007E1479"/>
    <w:rsid w:val="007E1C10"/>
    <w:rsid w:val="007E1CB1"/>
    <w:rsid w:val="007E1CF2"/>
    <w:rsid w:val="007E1E42"/>
    <w:rsid w:val="007E201B"/>
    <w:rsid w:val="007E211A"/>
    <w:rsid w:val="007E218F"/>
    <w:rsid w:val="007E22FB"/>
    <w:rsid w:val="007E2B64"/>
    <w:rsid w:val="007E353B"/>
    <w:rsid w:val="007E4238"/>
    <w:rsid w:val="007E4370"/>
    <w:rsid w:val="007E47E8"/>
    <w:rsid w:val="007E4E4F"/>
    <w:rsid w:val="007E6058"/>
    <w:rsid w:val="007E657A"/>
    <w:rsid w:val="007E686B"/>
    <w:rsid w:val="007E688A"/>
    <w:rsid w:val="007E6D7F"/>
    <w:rsid w:val="007E6DA8"/>
    <w:rsid w:val="007E6F07"/>
    <w:rsid w:val="007E72BB"/>
    <w:rsid w:val="007F021C"/>
    <w:rsid w:val="007F0487"/>
    <w:rsid w:val="007F05E0"/>
    <w:rsid w:val="007F07CC"/>
    <w:rsid w:val="007F0AE2"/>
    <w:rsid w:val="007F0DD3"/>
    <w:rsid w:val="007F0E30"/>
    <w:rsid w:val="007F163D"/>
    <w:rsid w:val="007F214C"/>
    <w:rsid w:val="007F2D82"/>
    <w:rsid w:val="007F2DBB"/>
    <w:rsid w:val="007F2ED4"/>
    <w:rsid w:val="007F325C"/>
    <w:rsid w:val="007F33A1"/>
    <w:rsid w:val="007F355A"/>
    <w:rsid w:val="007F381A"/>
    <w:rsid w:val="007F38A9"/>
    <w:rsid w:val="007F3FB0"/>
    <w:rsid w:val="007F4981"/>
    <w:rsid w:val="007F49CD"/>
    <w:rsid w:val="007F4E99"/>
    <w:rsid w:val="007F4EDB"/>
    <w:rsid w:val="007F513A"/>
    <w:rsid w:val="007F574B"/>
    <w:rsid w:val="007F5D4A"/>
    <w:rsid w:val="007F6368"/>
    <w:rsid w:val="007F6562"/>
    <w:rsid w:val="007F65F2"/>
    <w:rsid w:val="007F7864"/>
    <w:rsid w:val="007F7BB3"/>
    <w:rsid w:val="00800123"/>
    <w:rsid w:val="00800184"/>
    <w:rsid w:val="008004A6"/>
    <w:rsid w:val="00801838"/>
    <w:rsid w:val="00801F21"/>
    <w:rsid w:val="00801F82"/>
    <w:rsid w:val="00801FDD"/>
    <w:rsid w:val="00802097"/>
    <w:rsid w:val="00802174"/>
    <w:rsid w:val="00802648"/>
    <w:rsid w:val="00802AC5"/>
    <w:rsid w:val="00802F33"/>
    <w:rsid w:val="008033C3"/>
    <w:rsid w:val="00804015"/>
    <w:rsid w:val="00804401"/>
    <w:rsid w:val="00804550"/>
    <w:rsid w:val="00804867"/>
    <w:rsid w:val="00804A27"/>
    <w:rsid w:val="00804B2F"/>
    <w:rsid w:val="008051E4"/>
    <w:rsid w:val="00805EE9"/>
    <w:rsid w:val="00806218"/>
    <w:rsid w:val="00806374"/>
    <w:rsid w:val="008064A1"/>
    <w:rsid w:val="008064F4"/>
    <w:rsid w:val="00806A9F"/>
    <w:rsid w:val="00806BD3"/>
    <w:rsid w:val="00807316"/>
    <w:rsid w:val="0080746A"/>
    <w:rsid w:val="0080749C"/>
    <w:rsid w:val="0080770D"/>
    <w:rsid w:val="00807860"/>
    <w:rsid w:val="00807D28"/>
    <w:rsid w:val="00807D5E"/>
    <w:rsid w:val="0081012C"/>
    <w:rsid w:val="008102B3"/>
    <w:rsid w:val="00810B83"/>
    <w:rsid w:val="00811036"/>
    <w:rsid w:val="008115E7"/>
    <w:rsid w:val="008123D5"/>
    <w:rsid w:val="008127B0"/>
    <w:rsid w:val="00812811"/>
    <w:rsid w:val="008131F7"/>
    <w:rsid w:val="008142C7"/>
    <w:rsid w:val="0081433F"/>
    <w:rsid w:val="00814B5E"/>
    <w:rsid w:val="00814C44"/>
    <w:rsid w:val="0081518A"/>
    <w:rsid w:val="00815706"/>
    <w:rsid w:val="00815A88"/>
    <w:rsid w:val="00815E42"/>
    <w:rsid w:val="00815EC0"/>
    <w:rsid w:val="00815F35"/>
    <w:rsid w:val="00816410"/>
    <w:rsid w:val="008169A8"/>
    <w:rsid w:val="00817025"/>
    <w:rsid w:val="00817ACB"/>
    <w:rsid w:val="00820759"/>
    <w:rsid w:val="00820A3A"/>
    <w:rsid w:val="00820E25"/>
    <w:rsid w:val="00821167"/>
    <w:rsid w:val="008212B7"/>
    <w:rsid w:val="008213CE"/>
    <w:rsid w:val="00821737"/>
    <w:rsid w:val="008218F5"/>
    <w:rsid w:val="00821B0B"/>
    <w:rsid w:val="00821D40"/>
    <w:rsid w:val="00823168"/>
    <w:rsid w:val="008237B2"/>
    <w:rsid w:val="00823E82"/>
    <w:rsid w:val="008240AC"/>
    <w:rsid w:val="0082439A"/>
    <w:rsid w:val="0082479A"/>
    <w:rsid w:val="00825659"/>
    <w:rsid w:val="00827A8A"/>
    <w:rsid w:val="00830827"/>
    <w:rsid w:val="00830BDF"/>
    <w:rsid w:val="008314F0"/>
    <w:rsid w:val="0083187E"/>
    <w:rsid w:val="008319D3"/>
    <w:rsid w:val="00831E0E"/>
    <w:rsid w:val="00832C18"/>
    <w:rsid w:val="00833394"/>
    <w:rsid w:val="00833717"/>
    <w:rsid w:val="0083388D"/>
    <w:rsid w:val="00833AC7"/>
    <w:rsid w:val="00833C5B"/>
    <w:rsid w:val="0083411C"/>
    <w:rsid w:val="008343CB"/>
    <w:rsid w:val="00834512"/>
    <w:rsid w:val="00834794"/>
    <w:rsid w:val="0083562E"/>
    <w:rsid w:val="00835967"/>
    <w:rsid w:val="00835B82"/>
    <w:rsid w:val="0083657B"/>
    <w:rsid w:val="00836762"/>
    <w:rsid w:val="0083689A"/>
    <w:rsid w:val="00836BB8"/>
    <w:rsid w:val="00836DFF"/>
    <w:rsid w:val="00837CF6"/>
    <w:rsid w:val="00837D87"/>
    <w:rsid w:val="008403C6"/>
    <w:rsid w:val="00840634"/>
    <w:rsid w:val="00840CF5"/>
    <w:rsid w:val="00841055"/>
    <w:rsid w:val="00841875"/>
    <w:rsid w:val="00841D09"/>
    <w:rsid w:val="00842061"/>
    <w:rsid w:val="00842207"/>
    <w:rsid w:val="00843654"/>
    <w:rsid w:val="008438F2"/>
    <w:rsid w:val="00843971"/>
    <w:rsid w:val="00843AFD"/>
    <w:rsid w:val="00843BDF"/>
    <w:rsid w:val="00844468"/>
    <w:rsid w:val="008444F8"/>
    <w:rsid w:val="008453E2"/>
    <w:rsid w:val="0084554A"/>
    <w:rsid w:val="00845F51"/>
    <w:rsid w:val="00846069"/>
    <w:rsid w:val="00846225"/>
    <w:rsid w:val="0084637B"/>
    <w:rsid w:val="00846467"/>
    <w:rsid w:val="008473B1"/>
    <w:rsid w:val="0084760D"/>
    <w:rsid w:val="00847991"/>
    <w:rsid w:val="00847C4E"/>
    <w:rsid w:val="00851152"/>
    <w:rsid w:val="008515ED"/>
    <w:rsid w:val="008517E2"/>
    <w:rsid w:val="00851968"/>
    <w:rsid w:val="0085244F"/>
    <w:rsid w:val="008535B0"/>
    <w:rsid w:val="00853A21"/>
    <w:rsid w:val="00853BD0"/>
    <w:rsid w:val="00853DF8"/>
    <w:rsid w:val="008546AD"/>
    <w:rsid w:val="008548D8"/>
    <w:rsid w:val="00854983"/>
    <w:rsid w:val="00854A27"/>
    <w:rsid w:val="00854A51"/>
    <w:rsid w:val="00854D6A"/>
    <w:rsid w:val="00855491"/>
    <w:rsid w:val="00855C75"/>
    <w:rsid w:val="00855F54"/>
    <w:rsid w:val="008569DF"/>
    <w:rsid w:val="00856B6B"/>
    <w:rsid w:val="00856E4A"/>
    <w:rsid w:val="008572D9"/>
    <w:rsid w:val="00857A32"/>
    <w:rsid w:val="0086007E"/>
    <w:rsid w:val="0086037F"/>
    <w:rsid w:val="00860E2B"/>
    <w:rsid w:val="00861062"/>
    <w:rsid w:val="0086119E"/>
    <w:rsid w:val="0086136D"/>
    <w:rsid w:val="008613B1"/>
    <w:rsid w:val="00861B0E"/>
    <w:rsid w:val="00861B41"/>
    <w:rsid w:val="00861DA1"/>
    <w:rsid w:val="00862173"/>
    <w:rsid w:val="008621F7"/>
    <w:rsid w:val="008626B0"/>
    <w:rsid w:val="00862A14"/>
    <w:rsid w:val="00863BE7"/>
    <w:rsid w:val="00863E87"/>
    <w:rsid w:val="00863FF8"/>
    <w:rsid w:val="00865344"/>
    <w:rsid w:val="0086546D"/>
    <w:rsid w:val="008654EA"/>
    <w:rsid w:val="00865C6F"/>
    <w:rsid w:val="00865DE1"/>
    <w:rsid w:val="0086650C"/>
    <w:rsid w:val="008667AB"/>
    <w:rsid w:val="0086695B"/>
    <w:rsid w:val="0086711C"/>
    <w:rsid w:val="00867A35"/>
    <w:rsid w:val="00867F08"/>
    <w:rsid w:val="00870793"/>
    <w:rsid w:val="008724D2"/>
    <w:rsid w:val="008724D9"/>
    <w:rsid w:val="008724F5"/>
    <w:rsid w:val="008730E5"/>
    <w:rsid w:val="00873418"/>
    <w:rsid w:val="008734E7"/>
    <w:rsid w:val="0087404E"/>
    <w:rsid w:val="008743A8"/>
    <w:rsid w:val="008744DD"/>
    <w:rsid w:val="008747DF"/>
    <w:rsid w:val="0087504C"/>
    <w:rsid w:val="00875394"/>
    <w:rsid w:val="00875905"/>
    <w:rsid w:val="00875D90"/>
    <w:rsid w:val="00875EE2"/>
    <w:rsid w:val="0087698F"/>
    <w:rsid w:val="0087796E"/>
    <w:rsid w:val="00877FA3"/>
    <w:rsid w:val="008800F2"/>
    <w:rsid w:val="008810FA"/>
    <w:rsid w:val="008810FD"/>
    <w:rsid w:val="0088124B"/>
    <w:rsid w:val="008813B7"/>
    <w:rsid w:val="008814B4"/>
    <w:rsid w:val="00881710"/>
    <w:rsid w:val="00882135"/>
    <w:rsid w:val="00882260"/>
    <w:rsid w:val="00882A70"/>
    <w:rsid w:val="00882E0F"/>
    <w:rsid w:val="00882F41"/>
    <w:rsid w:val="00882F77"/>
    <w:rsid w:val="00883004"/>
    <w:rsid w:val="00883730"/>
    <w:rsid w:val="00883C93"/>
    <w:rsid w:val="00883ED6"/>
    <w:rsid w:val="008847BA"/>
    <w:rsid w:val="00885359"/>
    <w:rsid w:val="0088579F"/>
    <w:rsid w:val="00885B2E"/>
    <w:rsid w:val="00885C5A"/>
    <w:rsid w:val="008867CF"/>
    <w:rsid w:val="00886BA1"/>
    <w:rsid w:val="00887328"/>
    <w:rsid w:val="0088741B"/>
    <w:rsid w:val="00887771"/>
    <w:rsid w:val="00887ADD"/>
    <w:rsid w:val="00887AE8"/>
    <w:rsid w:val="00887D54"/>
    <w:rsid w:val="0089006D"/>
    <w:rsid w:val="0089029F"/>
    <w:rsid w:val="00890480"/>
    <w:rsid w:val="008907B2"/>
    <w:rsid w:val="00890C19"/>
    <w:rsid w:val="00890D69"/>
    <w:rsid w:val="00891046"/>
    <w:rsid w:val="0089177D"/>
    <w:rsid w:val="00891DD0"/>
    <w:rsid w:val="00891DF1"/>
    <w:rsid w:val="00891E54"/>
    <w:rsid w:val="008922DF"/>
    <w:rsid w:val="0089290E"/>
    <w:rsid w:val="00892AF8"/>
    <w:rsid w:val="0089365F"/>
    <w:rsid w:val="008936F7"/>
    <w:rsid w:val="00893D50"/>
    <w:rsid w:val="00894395"/>
    <w:rsid w:val="00894920"/>
    <w:rsid w:val="008949CC"/>
    <w:rsid w:val="0089549F"/>
    <w:rsid w:val="008958ED"/>
    <w:rsid w:val="008958EF"/>
    <w:rsid w:val="008959F1"/>
    <w:rsid w:val="008970B5"/>
    <w:rsid w:val="008971BC"/>
    <w:rsid w:val="008971D9"/>
    <w:rsid w:val="008A00DC"/>
    <w:rsid w:val="008A0473"/>
    <w:rsid w:val="008A07B0"/>
    <w:rsid w:val="008A0B7B"/>
    <w:rsid w:val="008A1450"/>
    <w:rsid w:val="008A189C"/>
    <w:rsid w:val="008A24BD"/>
    <w:rsid w:val="008A2B6C"/>
    <w:rsid w:val="008A3293"/>
    <w:rsid w:val="008A36ED"/>
    <w:rsid w:val="008A422F"/>
    <w:rsid w:val="008A42D8"/>
    <w:rsid w:val="008A59E9"/>
    <w:rsid w:val="008A64D6"/>
    <w:rsid w:val="008A668F"/>
    <w:rsid w:val="008A6A11"/>
    <w:rsid w:val="008A71B7"/>
    <w:rsid w:val="008A72A4"/>
    <w:rsid w:val="008A75C5"/>
    <w:rsid w:val="008A7669"/>
    <w:rsid w:val="008A7819"/>
    <w:rsid w:val="008A7D5D"/>
    <w:rsid w:val="008B01A2"/>
    <w:rsid w:val="008B0872"/>
    <w:rsid w:val="008B0DCC"/>
    <w:rsid w:val="008B1651"/>
    <w:rsid w:val="008B2480"/>
    <w:rsid w:val="008B2839"/>
    <w:rsid w:val="008B29A8"/>
    <w:rsid w:val="008B2DEB"/>
    <w:rsid w:val="008B3537"/>
    <w:rsid w:val="008B3D4F"/>
    <w:rsid w:val="008B3E6A"/>
    <w:rsid w:val="008B438D"/>
    <w:rsid w:val="008B4399"/>
    <w:rsid w:val="008B4B0D"/>
    <w:rsid w:val="008B4B33"/>
    <w:rsid w:val="008B511C"/>
    <w:rsid w:val="008B5578"/>
    <w:rsid w:val="008B55D9"/>
    <w:rsid w:val="008B5A81"/>
    <w:rsid w:val="008B7106"/>
    <w:rsid w:val="008C02DD"/>
    <w:rsid w:val="008C040C"/>
    <w:rsid w:val="008C0743"/>
    <w:rsid w:val="008C084B"/>
    <w:rsid w:val="008C089B"/>
    <w:rsid w:val="008C0DB5"/>
    <w:rsid w:val="008C15AC"/>
    <w:rsid w:val="008C17CD"/>
    <w:rsid w:val="008C198C"/>
    <w:rsid w:val="008C1D18"/>
    <w:rsid w:val="008C2025"/>
    <w:rsid w:val="008C21A0"/>
    <w:rsid w:val="008C2453"/>
    <w:rsid w:val="008C261A"/>
    <w:rsid w:val="008C2920"/>
    <w:rsid w:val="008C2B81"/>
    <w:rsid w:val="008C2DB8"/>
    <w:rsid w:val="008C32F7"/>
    <w:rsid w:val="008C436D"/>
    <w:rsid w:val="008C4853"/>
    <w:rsid w:val="008C4926"/>
    <w:rsid w:val="008C5040"/>
    <w:rsid w:val="008C521C"/>
    <w:rsid w:val="008C5BE7"/>
    <w:rsid w:val="008C6226"/>
    <w:rsid w:val="008C655A"/>
    <w:rsid w:val="008C6A59"/>
    <w:rsid w:val="008C74CC"/>
    <w:rsid w:val="008C7593"/>
    <w:rsid w:val="008C7F77"/>
    <w:rsid w:val="008D01D4"/>
    <w:rsid w:val="008D03F6"/>
    <w:rsid w:val="008D13DC"/>
    <w:rsid w:val="008D182B"/>
    <w:rsid w:val="008D1E23"/>
    <w:rsid w:val="008D2461"/>
    <w:rsid w:val="008D2730"/>
    <w:rsid w:val="008D4025"/>
    <w:rsid w:val="008D479A"/>
    <w:rsid w:val="008D4EA1"/>
    <w:rsid w:val="008D50E9"/>
    <w:rsid w:val="008D538D"/>
    <w:rsid w:val="008D53DD"/>
    <w:rsid w:val="008D55C5"/>
    <w:rsid w:val="008D5FCD"/>
    <w:rsid w:val="008D675A"/>
    <w:rsid w:val="008D6C6B"/>
    <w:rsid w:val="008D6F90"/>
    <w:rsid w:val="008D7615"/>
    <w:rsid w:val="008D76A0"/>
    <w:rsid w:val="008E02B1"/>
    <w:rsid w:val="008E05F8"/>
    <w:rsid w:val="008E0E8C"/>
    <w:rsid w:val="008E14AC"/>
    <w:rsid w:val="008E16C5"/>
    <w:rsid w:val="008E1F6C"/>
    <w:rsid w:val="008E2051"/>
    <w:rsid w:val="008E2525"/>
    <w:rsid w:val="008E2D17"/>
    <w:rsid w:val="008E356A"/>
    <w:rsid w:val="008E397C"/>
    <w:rsid w:val="008E3BCB"/>
    <w:rsid w:val="008E412D"/>
    <w:rsid w:val="008E4145"/>
    <w:rsid w:val="008E451A"/>
    <w:rsid w:val="008E455C"/>
    <w:rsid w:val="008E4737"/>
    <w:rsid w:val="008E493C"/>
    <w:rsid w:val="008E5B64"/>
    <w:rsid w:val="008E5D5A"/>
    <w:rsid w:val="008E6228"/>
    <w:rsid w:val="008E6440"/>
    <w:rsid w:val="008E6D2D"/>
    <w:rsid w:val="008E759E"/>
    <w:rsid w:val="008E76B2"/>
    <w:rsid w:val="008E7A59"/>
    <w:rsid w:val="008E7AF6"/>
    <w:rsid w:val="008E7F7F"/>
    <w:rsid w:val="008F01AB"/>
    <w:rsid w:val="008F1446"/>
    <w:rsid w:val="008F2268"/>
    <w:rsid w:val="008F23C7"/>
    <w:rsid w:val="008F2914"/>
    <w:rsid w:val="008F3DC9"/>
    <w:rsid w:val="008F4107"/>
    <w:rsid w:val="008F478F"/>
    <w:rsid w:val="008F4807"/>
    <w:rsid w:val="008F4BFE"/>
    <w:rsid w:val="008F4DAE"/>
    <w:rsid w:val="008F4F27"/>
    <w:rsid w:val="008F56B5"/>
    <w:rsid w:val="008F595E"/>
    <w:rsid w:val="008F686C"/>
    <w:rsid w:val="008F68F9"/>
    <w:rsid w:val="008F78C3"/>
    <w:rsid w:val="008F7AEE"/>
    <w:rsid w:val="009005E0"/>
    <w:rsid w:val="00901845"/>
    <w:rsid w:val="00901AAA"/>
    <w:rsid w:val="00903281"/>
    <w:rsid w:val="009045C7"/>
    <w:rsid w:val="009046D9"/>
    <w:rsid w:val="009055CA"/>
    <w:rsid w:val="0090584E"/>
    <w:rsid w:val="00905C40"/>
    <w:rsid w:val="00905D4B"/>
    <w:rsid w:val="009060F3"/>
    <w:rsid w:val="009067B8"/>
    <w:rsid w:val="00906EED"/>
    <w:rsid w:val="009070C2"/>
    <w:rsid w:val="0090715C"/>
    <w:rsid w:val="0090762E"/>
    <w:rsid w:val="00907955"/>
    <w:rsid w:val="009108A7"/>
    <w:rsid w:val="009116EC"/>
    <w:rsid w:val="00911B56"/>
    <w:rsid w:val="00911E1A"/>
    <w:rsid w:val="009123B9"/>
    <w:rsid w:val="00912DDD"/>
    <w:rsid w:val="00913108"/>
    <w:rsid w:val="00913F4C"/>
    <w:rsid w:val="0091404B"/>
    <w:rsid w:val="00914142"/>
    <w:rsid w:val="0091423A"/>
    <w:rsid w:val="00914370"/>
    <w:rsid w:val="0091497F"/>
    <w:rsid w:val="00914CA0"/>
    <w:rsid w:val="00914F58"/>
    <w:rsid w:val="0091537E"/>
    <w:rsid w:val="00915A4A"/>
    <w:rsid w:val="00915DE0"/>
    <w:rsid w:val="0091638F"/>
    <w:rsid w:val="00916CCF"/>
    <w:rsid w:val="00916DA5"/>
    <w:rsid w:val="00920353"/>
    <w:rsid w:val="00920BC8"/>
    <w:rsid w:val="00921163"/>
    <w:rsid w:val="009218D2"/>
    <w:rsid w:val="00921BBC"/>
    <w:rsid w:val="00921F94"/>
    <w:rsid w:val="00922076"/>
    <w:rsid w:val="0092237B"/>
    <w:rsid w:val="00922A93"/>
    <w:rsid w:val="00922BFD"/>
    <w:rsid w:val="00923C45"/>
    <w:rsid w:val="009242CF"/>
    <w:rsid w:val="00925DD1"/>
    <w:rsid w:val="009260EC"/>
    <w:rsid w:val="009261B2"/>
    <w:rsid w:val="00926616"/>
    <w:rsid w:val="0092665A"/>
    <w:rsid w:val="0092698B"/>
    <w:rsid w:val="00927695"/>
    <w:rsid w:val="0092769F"/>
    <w:rsid w:val="00927817"/>
    <w:rsid w:val="00930B4A"/>
    <w:rsid w:val="009310E8"/>
    <w:rsid w:val="0093135E"/>
    <w:rsid w:val="00932410"/>
    <w:rsid w:val="009324B1"/>
    <w:rsid w:val="009325D4"/>
    <w:rsid w:val="009325DE"/>
    <w:rsid w:val="009327B5"/>
    <w:rsid w:val="00932F52"/>
    <w:rsid w:val="00933D87"/>
    <w:rsid w:val="00933DE4"/>
    <w:rsid w:val="00935B9E"/>
    <w:rsid w:val="00935D9F"/>
    <w:rsid w:val="009365EB"/>
    <w:rsid w:val="00936816"/>
    <w:rsid w:val="00936ED0"/>
    <w:rsid w:val="00936F26"/>
    <w:rsid w:val="0094086F"/>
    <w:rsid w:val="00940DF4"/>
    <w:rsid w:val="009416D7"/>
    <w:rsid w:val="00941733"/>
    <w:rsid w:val="00941A1C"/>
    <w:rsid w:val="00941A6E"/>
    <w:rsid w:val="00942A9A"/>
    <w:rsid w:val="00942CAE"/>
    <w:rsid w:val="00943048"/>
    <w:rsid w:val="00943120"/>
    <w:rsid w:val="0094335F"/>
    <w:rsid w:val="00943412"/>
    <w:rsid w:val="00943592"/>
    <w:rsid w:val="00944202"/>
    <w:rsid w:val="00944A75"/>
    <w:rsid w:val="00944A81"/>
    <w:rsid w:val="00944F9F"/>
    <w:rsid w:val="009453BA"/>
    <w:rsid w:val="00945465"/>
    <w:rsid w:val="00945781"/>
    <w:rsid w:val="00945DFF"/>
    <w:rsid w:val="00945E49"/>
    <w:rsid w:val="009462D8"/>
    <w:rsid w:val="00946388"/>
    <w:rsid w:val="0094752E"/>
    <w:rsid w:val="0095014D"/>
    <w:rsid w:val="00950C6B"/>
    <w:rsid w:val="0095136F"/>
    <w:rsid w:val="009515E0"/>
    <w:rsid w:val="00951995"/>
    <w:rsid w:val="00951B63"/>
    <w:rsid w:val="00951C7E"/>
    <w:rsid w:val="00951CF6"/>
    <w:rsid w:val="00951EB9"/>
    <w:rsid w:val="00952247"/>
    <w:rsid w:val="0095237B"/>
    <w:rsid w:val="00952CEA"/>
    <w:rsid w:val="009536DA"/>
    <w:rsid w:val="009537A7"/>
    <w:rsid w:val="00954488"/>
    <w:rsid w:val="009548C3"/>
    <w:rsid w:val="00954A4A"/>
    <w:rsid w:val="00954CB8"/>
    <w:rsid w:val="0095506D"/>
    <w:rsid w:val="0095535D"/>
    <w:rsid w:val="009555E2"/>
    <w:rsid w:val="00955A31"/>
    <w:rsid w:val="009560C7"/>
    <w:rsid w:val="009569FB"/>
    <w:rsid w:val="00956FC8"/>
    <w:rsid w:val="009572CB"/>
    <w:rsid w:val="009574D4"/>
    <w:rsid w:val="00957B3D"/>
    <w:rsid w:val="00957C59"/>
    <w:rsid w:val="00957D9C"/>
    <w:rsid w:val="009607A7"/>
    <w:rsid w:val="00960F93"/>
    <w:rsid w:val="0096118E"/>
    <w:rsid w:val="009612F1"/>
    <w:rsid w:val="00961A19"/>
    <w:rsid w:val="00961B8B"/>
    <w:rsid w:val="00962522"/>
    <w:rsid w:val="0096255D"/>
    <w:rsid w:val="00962767"/>
    <w:rsid w:val="00963164"/>
    <w:rsid w:val="009633F9"/>
    <w:rsid w:val="0096347D"/>
    <w:rsid w:val="00963CD6"/>
    <w:rsid w:val="00964514"/>
    <w:rsid w:val="00964B20"/>
    <w:rsid w:val="009654F0"/>
    <w:rsid w:val="00965DA3"/>
    <w:rsid w:val="00966046"/>
    <w:rsid w:val="00966089"/>
    <w:rsid w:val="009667FB"/>
    <w:rsid w:val="00966809"/>
    <w:rsid w:val="00966C9A"/>
    <w:rsid w:val="00966DCF"/>
    <w:rsid w:val="00966FBA"/>
    <w:rsid w:val="009671E0"/>
    <w:rsid w:val="00967B12"/>
    <w:rsid w:val="00967F04"/>
    <w:rsid w:val="00970017"/>
    <w:rsid w:val="00970F7A"/>
    <w:rsid w:val="0097132B"/>
    <w:rsid w:val="0097189F"/>
    <w:rsid w:val="00971A47"/>
    <w:rsid w:val="00971B77"/>
    <w:rsid w:val="00971EC5"/>
    <w:rsid w:val="00971FCC"/>
    <w:rsid w:val="00971FE2"/>
    <w:rsid w:val="009728FB"/>
    <w:rsid w:val="0097298A"/>
    <w:rsid w:val="00974182"/>
    <w:rsid w:val="00974C82"/>
    <w:rsid w:val="00975236"/>
    <w:rsid w:val="0097573C"/>
    <w:rsid w:val="0097579F"/>
    <w:rsid w:val="00975CBD"/>
    <w:rsid w:val="00975E80"/>
    <w:rsid w:val="00976518"/>
    <w:rsid w:val="009769BA"/>
    <w:rsid w:val="00976C1C"/>
    <w:rsid w:val="009773CE"/>
    <w:rsid w:val="0097780F"/>
    <w:rsid w:val="0097781B"/>
    <w:rsid w:val="009778AB"/>
    <w:rsid w:val="00980160"/>
    <w:rsid w:val="00981B1F"/>
    <w:rsid w:val="00981CB6"/>
    <w:rsid w:val="009821B1"/>
    <w:rsid w:val="00982AB4"/>
    <w:rsid w:val="00982CC0"/>
    <w:rsid w:val="00982DC5"/>
    <w:rsid w:val="00982EEA"/>
    <w:rsid w:val="00983061"/>
    <w:rsid w:val="0098312F"/>
    <w:rsid w:val="00983223"/>
    <w:rsid w:val="00983E39"/>
    <w:rsid w:val="00984206"/>
    <w:rsid w:val="00984A68"/>
    <w:rsid w:val="00984EF8"/>
    <w:rsid w:val="0098511E"/>
    <w:rsid w:val="0098541D"/>
    <w:rsid w:val="009856FF"/>
    <w:rsid w:val="0098599A"/>
    <w:rsid w:val="00985C9A"/>
    <w:rsid w:val="009866CE"/>
    <w:rsid w:val="00986C56"/>
    <w:rsid w:val="009871A5"/>
    <w:rsid w:val="0098774C"/>
    <w:rsid w:val="009879B5"/>
    <w:rsid w:val="00987B72"/>
    <w:rsid w:val="00987D10"/>
    <w:rsid w:val="00990756"/>
    <w:rsid w:val="00990C1F"/>
    <w:rsid w:val="00990CFE"/>
    <w:rsid w:val="00991380"/>
    <w:rsid w:val="00991496"/>
    <w:rsid w:val="00991961"/>
    <w:rsid w:val="00991C57"/>
    <w:rsid w:val="00991E38"/>
    <w:rsid w:val="00991F39"/>
    <w:rsid w:val="00992404"/>
    <w:rsid w:val="00992A50"/>
    <w:rsid w:val="009930C0"/>
    <w:rsid w:val="00993F5C"/>
    <w:rsid w:val="009951BE"/>
    <w:rsid w:val="00995399"/>
    <w:rsid w:val="009958D0"/>
    <w:rsid w:val="009961C9"/>
    <w:rsid w:val="00996354"/>
    <w:rsid w:val="00996A8B"/>
    <w:rsid w:val="00997223"/>
    <w:rsid w:val="0099776E"/>
    <w:rsid w:val="00997E1E"/>
    <w:rsid w:val="009A013B"/>
    <w:rsid w:val="009A0212"/>
    <w:rsid w:val="009A031F"/>
    <w:rsid w:val="009A0325"/>
    <w:rsid w:val="009A0ECD"/>
    <w:rsid w:val="009A119C"/>
    <w:rsid w:val="009A22FE"/>
    <w:rsid w:val="009A2743"/>
    <w:rsid w:val="009A2968"/>
    <w:rsid w:val="009A33DB"/>
    <w:rsid w:val="009A3864"/>
    <w:rsid w:val="009A39D9"/>
    <w:rsid w:val="009A3C31"/>
    <w:rsid w:val="009A3DBF"/>
    <w:rsid w:val="009A43FF"/>
    <w:rsid w:val="009A4EED"/>
    <w:rsid w:val="009A5F6B"/>
    <w:rsid w:val="009A637B"/>
    <w:rsid w:val="009A66FE"/>
    <w:rsid w:val="009A67CD"/>
    <w:rsid w:val="009A7E1C"/>
    <w:rsid w:val="009B003C"/>
    <w:rsid w:val="009B0DFC"/>
    <w:rsid w:val="009B0ED8"/>
    <w:rsid w:val="009B18F5"/>
    <w:rsid w:val="009B2039"/>
    <w:rsid w:val="009B2465"/>
    <w:rsid w:val="009B271D"/>
    <w:rsid w:val="009B2791"/>
    <w:rsid w:val="009B3745"/>
    <w:rsid w:val="009B3DE7"/>
    <w:rsid w:val="009B432B"/>
    <w:rsid w:val="009B46E0"/>
    <w:rsid w:val="009B4CFF"/>
    <w:rsid w:val="009B52CD"/>
    <w:rsid w:val="009B5715"/>
    <w:rsid w:val="009B65E5"/>
    <w:rsid w:val="009B6970"/>
    <w:rsid w:val="009B69B4"/>
    <w:rsid w:val="009B7B61"/>
    <w:rsid w:val="009C00EF"/>
    <w:rsid w:val="009C037A"/>
    <w:rsid w:val="009C0447"/>
    <w:rsid w:val="009C064F"/>
    <w:rsid w:val="009C17FC"/>
    <w:rsid w:val="009C1E30"/>
    <w:rsid w:val="009C245B"/>
    <w:rsid w:val="009C25E3"/>
    <w:rsid w:val="009C281C"/>
    <w:rsid w:val="009C2F73"/>
    <w:rsid w:val="009C3440"/>
    <w:rsid w:val="009C3F33"/>
    <w:rsid w:val="009C405B"/>
    <w:rsid w:val="009C42BF"/>
    <w:rsid w:val="009C43A6"/>
    <w:rsid w:val="009C4494"/>
    <w:rsid w:val="009C45AF"/>
    <w:rsid w:val="009C4E6E"/>
    <w:rsid w:val="009C520B"/>
    <w:rsid w:val="009C5619"/>
    <w:rsid w:val="009C5743"/>
    <w:rsid w:val="009C5874"/>
    <w:rsid w:val="009C6768"/>
    <w:rsid w:val="009C6894"/>
    <w:rsid w:val="009C6AE9"/>
    <w:rsid w:val="009C6B3B"/>
    <w:rsid w:val="009C6B7B"/>
    <w:rsid w:val="009C6C8B"/>
    <w:rsid w:val="009C6ED3"/>
    <w:rsid w:val="009C712E"/>
    <w:rsid w:val="009D0179"/>
    <w:rsid w:val="009D131C"/>
    <w:rsid w:val="009D14E1"/>
    <w:rsid w:val="009D180B"/>
    <w:rsid w:val="009D1AF6"/>
    <w:rsid w:val="009D1E2B"/>
    <w:rsid w:val="009D20E7"/>
    <w:rsid w:val="009D22EA"/>
    <w:rsid w:val="009D2A1A"/>
    <w:rsid w:val="009D341F"/>
    <w:rsid w:val="009D34F6"/>
    <w:rsid w:val="009D3879"/>
    <w:rsid w:val="009D3C57"/>
    <w:rsid w:val="009D4140"/>
    <w:rsid w:val="009D4303"/>
    <w:rsid w:val="009D4A8E"/>
    <w:rsid w:val="009D4B0F"/>
    <w:rsid w:val="009D5247"/>
    <w:rsid w:val="009D5327"/>
    <w:rsid w:val="009D5637"/>
    <w:rsid w:val="009D5D05"/>
    <w:rsid w:val="009D5F45"/>
    <w:rsid w:val="009D62E7"/>
    <w:rsid w:val="009D6F0D"/>
    <w:rsid w:val="009D7576"/>
    <w:rsid w:val="009D7776"/>
    <w:rsid w:val="009D7903"/>
    <w:rsid w:val="009D79DD"/>
    <w:rsid w:val="009D7C4F"/>
    <w:rsid w:val="009E0204"/>
    <w:rsid w:val="009E1401"/>
    <w:rsid w:val="009E1726"/>
    <w:rsid w:val="009E1F70"/>
    <w:rsid w:val="009E28DC"/>
    <w:rsid w:val="009E2D89"/>
    <w:rsid w:val="009E2F97"/>
    <w:rsid w:val="009E3790"/>
    <w:rsid w:val="009E3809"/>
    <w:rsid w:val="009E3C3E"/>
    <w:rsid w:val="009E3C48"/>
    <w:rsid w:val="009E3EC1"/>
    <w:rsid w:val="009E3F53"/>
    <w:rsid w:val="009E457F"/>
    <w:rsid w:val="009E490B"/>
    <w:rsid w:val="009E49A3"/>
    <w:rsid w:val="009E5856"/>
    <w:rsid w:val="009E5A31"/>
    <w:rsid w:val="009E6049"/>
    <w:rsid w:val="009E73D9"/>
    <w:rsid w:val="009E7900"/>
    <w:rsid w:val="009F0CD1"/>
    <w:rsid w:val="009F115A"/>
    <w:rsid w:val="009F187B"/>
    <w:rsid w:val="009F1CDD"/>
    <w:rsid w:val="009F20B9"/>
    <w:rsid w:val="009F3CC3"/>
    <w:rsid w:val="009F3CED"/>
    <w:rsid w:val="009F3F25"/>
    <w:rsid w:val="009F420F"/>
    <w:rsid w:val="009F4375"/>
    <w:rsid w:val="009F4555"/>
    <w:rsid w:val="009F4769"/>
    <w:rsid w:val="009F49AE"/>
    <w:rsid w:val="009F4DA8"/>
    <w:rsid w:val="009F4F05"/>
    <w:rsid w:val="009F5218"/>
    <w:rsid w:val="009F5315"/>
    <w:rsid w:val="009F5DA9"/>
    <w:rsid w:val="009F5F5F"/>
    <w:rsid w:val="009F6643"/>
    <w:rsid w:val="009F6688"/>
    <w:rsid w:val="009F68BE"/>
    <w:rsid w:val="009F6F69"/>
    <w:rsid w:val="009F75F0"/>
    <w:rsid w:val="00A0039D"/>
    <w:rsid w:val="00A00ABE"/>
    <w:rsid w:val="00A00B85"/>
    <w:rsid w:val="00A00DB5"/>
    <w:rsid w:val="00A010FB"/>
    <w:rsid w:val="00A02B5C"/>
    <w:rsid w:val="00A02F0F"/>
    <w:rsid w:val="00A02F63"/>
    <w:rsid w:val="00A03303"/>
    <w:rsid w:val="00A0345F"/>
    <w:rsid w:val="00A03F22"/>
    <w:rsid w:val="00A04447"/>
    <w:rsid w:val="00A04AB4"/>
    <w:rsid w:val="00A05B8C"/>
    <w:rsid w:val="00A05C0A"/>
    <w:rsid w:val="00A05F8B"/>
    <w:rsid w:val="00A066E7"/>
    <w:rsid w:val="00A06BBC"/>
    <w:rsid w:val="00A06DFE"/>
    <w:rsid w:val="00A06EE7"/>
    <w:rsid w:val="00A07654"/>
    <w:rsid w:val="00A07B16"/>
    <w:rsid w:val="00A07DCC"/>
    <w:rsid w:val="00A07FA3"/>
    <w:rsid w:val="00A10B48"/>
    <w:rsid w:val="00A114BC"/>
    <w:rsid w:val="00A11ACA"/>
    <w:rsid w:val="00A11C3E"/>
    <w:rsid w:val="00A11E0F"/>
    <w:rsid w:val="00A11FFA"/>
    <w:rsid w:val="00A12206"/>
    <w:rsid w:val="00A1256C"/>
    <w:rsid w:val="00A12BEE"/>
    <w:rsid w:val="00A131BC"/>
    <w:rsid w:val="00A13715"/>
    <w:rsid w:val="00A13A3E"/>
    <w:rsid w:val="00A13EB5"/>
    <w:rsid w:val="00A14566"/>
    <w:rsid w:val="00A145D0"/>
    <w:rsid w:val="00A157EC"/>
    <w:rsid w:val="00A17345"/>
    <w:rsid w:val="00A1789B"/>
    <w:rsid w:val="00A17CA3"/>
    <w:rsid w:val="00A205BF"/>
    <w:rsid w:val="00A2089C"/>
    <w:rsid w:val="00A20B01"/>
    <w:rsid w:val="00A20CCE"/>
    <w:rsid w:val="00A20D0A"/>
    <w:rsid w:val="00A2104B"/>
    <w:rsid w:val="00A210E9"/>
    <w:rsid w:val="00A21AAA"/>
    <w:rsid w:val="00A21FEA"/>
    <w:rsid w:val="00A229DA"/>
    <w:rsid w:val="00A22E42"/>
    <w:rsid w:val="00A23DD3"/>
    <w:rsid w:val="00A2470A"/>
    <w:rsid w:val="00A2481C"/>
    <w:rsid w:val="00A25232"/>
    <w:rsid w:val="00A2552F"/>
    <w:rsid w:val="00A2627F"/>
    <w:rsid w:val="00A26883"/>
    <w:rsid w:val="00A27ED0"/>
    <w:rsid w:val="00A304B3"/>
    <w:rsid w:val="00A30B17"/>
    <w:rsid w:val="00A30BAE"/>
    <w:rsid w:val="00A30C48"/>
    <w:rsid w:val="00A30D43"/>
    <w:rsid w:val="00A314A9"/>
    <w:rsid w:val="00A31591"/>
    <w:rsid w:val="00A321EE"/>
    <w:rsid w:val="00A324A3"/>
    <w:rsid w:val="00A325C2"/>
    <w:rsid w:val="00A32C37"/>
    <w:rsid w:val="00A342B9"/>
    <w:rsid w:val="00A344CE"/>
    <w:rsid w:val="00A34979"/>
    <w:rsid w:val="00A34AB8"/>
    <w:rsid w:val="00A354BC"/>
    <w:rsid w:val="00A36069"/>
    <w:rsid w:val="00A3648A"/>
    <w:rsid w:val="00A3673E"/>
    <w:rsid w:val="00A36E74"/>
    <w:rsid w:val="00A40713"/>
    <w:rsid w:val="00A40A27"/>
    <w:rsid w:val="00A4151C"/>
    <w:rsid w:val="00A416B0"/>
    <w:rsid w:val="00A41B7F"/>
    <w:rsid w:val="00A41C88"/>
    <w:rsid w:val="00A41F89"/>
    <w:rsid w:val="00A42777"/>
    <w:rsid w:val="00A4339C"/>
    <w:rsid w:val="00A436C2"/>
    <w:rsid w:val="00A438CF"/>
    <w:rsid w:val="00A43E87"/>
    <w:rsid w:val="00A449D2"/>
    <w:rsid w:val="00A44C63"/>
    <w:rsid w:val="00A44E28"/>
    <w:rsid w:val="00A4528E"/>
    <w:rsid w:val="00A4570E"/>
    <w:rsid w:val="00A458DF"/>
    <w:rsid w:val="00A462C1"/>
    <w:rsid w:val="00A46480"/>
    <w:rsid w:val="00A46B10"/>
    <w:rsid w:val="00A46FAD"/>
    <w:rsid w:val="00A4722A"/>
    <w:rsid w:val="00A47882"/>
    <w:rsid w:val="00A47A86"/>
    <w:rsid w:val="00A5044D"/>
    <w:rsid w:val="00A50B00"/>
    <w:rsid w:val="00A50E51"/>
    <w:rsid w:val="00A51052"/>
    <w:rsid w:val="00A5107A"/>
    <w:rsid w:val="00A514EB"/>
    <w:rsid w:val="00A518FF"/>
    <w:rsid w:val="00A51C1C"/>
    <w:rsid w:val="00A51EF6"/>
    <w:rsid w:val="00A521E0"/>
    <w:rsid w:val="00A52BE9"/>
    <w:rsid w:val="00A539E4"/>
    <w:rsid w:val="00A54412"/>
    <w:rsid w:val="00A54CD7"/>
    <w:rsid w:val="00A54D16"/>
    <w:rsid w:val="00A55877"/>
    <w:rsid w:val="00A55B51"/>
    <w:rsid w:val="00A55FDA"/>
    <w:rsid w:val="00A5637C"/>
    <w:rsid w:val="00A5637F"/>
    <w:rsid w:val="00A564A4"/>
    <w:rsid w:val="00A565A9"/>
    <w:rsid w:val="00A56BEC"/>
    <w:rsid w:val="00A56C2C"/>
    <w:rsid w:val="00A57576"/>
    <w:rsid w:val="00A603FC"/>
    <w:rsid w:val="00A6086F"/>
    <w:rsid w:val="00A6099F"/>
    <w:rsid w:val="00A60AA1"/>
    <w:rsid w:val="00A60ACF"/>
    <w:rsid w:val="00A60ED7"/>
    <w:rsid w:val="00A61043"/>
    <w:rsid w:val="00A6119A"/>
    <w:rsid w:val="00A613D3"/>
    <w:rsid w:val="00A61828"/>
    <w:rsid w:val="00A6190D"/>
    <w:rsid w:val="00A61E26"/>
    <w:rsid w:val="00A61E4A"/>
    <w:rsid w:val="00A62042"/>
    <w:rsid w:val="00A62844"/>
    <w:rsid w:val="00A62B97"/>
    <w:rsid w:val="00A62FDF"/>
    <w:rsid w:val="00A62FF8"/>
    <w:rsid w:val="00A630C0"/>
    <w:rsid w:val="00A63872"/>
    <w:rsid w:val="00A63A37"/>
    <w:rsid w:val="00A63C1A"/>
    <w:rsid w:val="00A648F2"/>
    <w:rsid w:val="00A652A8"/>
    <w:rsid w:val="00A65970"/>
    <w:rsid w:val="00A65C98"/>
    <w:rsid w:val="00A65EB9"/>
    <w:rsid w:val="00A6630B"/>
    <w:rsid w:val="00A66AB0"/>
    <w:rsid w:val="00A67776"/>
    <w:rsid w:val="00A677D6"/>
    <w:rsid w:val="00A67A2E"/>
    <w:rsid w:val="00A67A8E"/>
    <w:rsid w:val="00A70A35"/>
    <w:rsid w:val="00A71292"/>
    <w:rsid w:val="00A7141F"/>
    <w:rsid w:val="00A71566"/>
    <w:rsid w:val="00A717D2"/>
    <w:rsid w:val="00A71E99"/>
    <w:rsid w:val="00A726C1"/>
    <w:rsid w:val="00A72C18"/>
    <w:rsid w:val="00A7337F"/>
    <w:rsid w:val="00A739D9"/>
    <w:rsid w:val="00A73D92"/>
    <w:rsid w:val="00A73FEE"/>
    <w:rsid w:val="00A74086"/>
    <w:rsid w:val="00A74E04"/>
    <w:rsid w:val="00A74F6C"/>
    <w:rsid w:val="00A750D3"/>
    <w:rsid w:val="00A75212"/>
    <w:rsid w:val="00A75BBD"/>
    <w:rsid w:val="00A760AD"/>
    <w:rsid w:val="00A7634B"/>
    <w:rsid w:val="00A7647C"/>
    <w:rsid w:val="00A76710"/>
    <w:rsid w:val="00A76A52"/>
    <w:rsid w:val="00A76B1A"/>
    <w:rsid w:val="00A76BA5"/>
    <w:rsid w:val="00A7735F"/>
    <w:rsid w:val="00A7739D"/>
    <w:rsid w:val="00A7750D"/>
    <w:rsid w:val="00A7754A"/>
    <w:rsid w:val="00A80514"/>
    <w:rsid w:val="00A816EE"/>
    <w:rsid w:val="00A817F3"/>
    <w:rsid w:val="00A81DCD"/>
    <w:rsid w:val="00A8221B"/>
    <w:rsid w:val="00A822F9"/>
    <w:rsid w:val="00A82D80"/>
    <w:rsid w:val="00A83430"/>
    <w:rsid w:val="00A8389D"/>
    <w:rsid w:val="00A83A08"/>
    <w:rsid w:val="00A83BF1"/>
    <w:rsid w:val="00A84298"/>
    <w:rsid w:val="00A842D6"/>
    <w:rsid w:val="00A844C6"/>
    <w:rsid w:val="00A84FB9"/>
    <w:rsid w:val="00A85062"/>
    <w:rsid w:val="00A8523D"/>
    <w:rsid w:val="00A8534D"/>
    <w:rsid w:val="00A85439"/>
    <w:rsid w:val="00A86B47"/>
    <w:rsid w:val="00A86C27"/>
    <w:rsid w:val="00A86FD0"/>
    <w:rsid w:val="00A87278"/>
    <w:rsid w:val="00A87AB0"/>
    <w:rsid w:val="00A87AE9"/>
    <w:rsid w:val="00A905F1"/>
    <w:rsid w:val="00A90730"/>
    <w:rsid w:val="00A90835"/>
    <w:rsid w:val="00A90DF8"/>
    <w:rsid w:val="00A90E27"/>
    <w:rsid w:val="00A91218"/>
    <w:rsid w:val="00A913B4"/>
    <w:rsid w:val="00A9152A"/>
    <w:rsid w:val="00A9157D"/>
    <w:rsid w:val="00A91686"/>
    <w:rsid w:val="00A918CA"/>
    <w:rsid w:val="00A92572"/>
    <w:rsid w:val="00A92BA5"/>
    <w:rsid w:val="00A934FE"/>
    <w:rsid w:val="00A949E6"/>
    <w:rsid w:val="00A94B41"/>
    <w:rsid w:val="00A953DC"/>
    <w:rsid w:val="00A955DC"/>
    <w:rsid w:val="00A95933"/>
    <w:rsid w:val="00A959DF"/>
    <w:rsid w:val="00A95E82"/>
    <w:rsid w:val="00A961C9"/>
    <w:rsid w:val="00A9627D"/>
    <w:rsid w:val="00A969B3"/>
    <w:rsid w:val="00A96D7E"/>
    <w:rsid w:val="00A97B8C"/>
    <w:rsid w:val="00A97DE8"/>
    <w:rsid w:val="00A97EB5"/>
    <w:rsid w:val="00AA02D5"/>
    <w:rsid w:val="00AA093A"/>
    <w:rsid w:val="00AA14BB"/>
    <w:rsid w:val="00AA158B"/>
    <w:rsid w:val="00AA1A9E"/>
    <w:rsid w:val="00AA1AF9"/>
    <w:rsid w:val="00AA1D12"/>
    <w:rsid w:val="00AA1EBE"/>
    <w:rsid w:val="00AA2559"/>
    <w:rsid w:val="00AA268F"/>
    <w:rsid w:val="00AA26C9"/>
    <w:rsid w:val="00AA2CD8"/>
    <w:rsid w:val="00AA30A2"/>
    <w:rsid w:val="00AA35D2"/>
    <w:rsid w:val="00AA398E"/>
    <w:rsid w:val="00AA3A3B"/>
    <w:rsid w:val="00AA41DD"/>
    <w:rsid w:val="00AA41DF"/>
    <w:rsid w:val="00AA4C15"/>
    <w:rsid w:val="00AA4E1E"/>
    <w:rsid w:val="00AA524E"/>
    <w:rsid w:val="00AA608A"/>
    <w:rsid w:val="00AA630A"/>
    <w:rsid w:val="00AA6618"/>
    <w:rsid w:val="00AA67F0"/>
    <w:rsid w:val="00AA69DA"/>
    <w:rsid w:val="00AA69EF"/>
    <w:rsid w:val="00AA6F9A"/>
    <w:rsid w:val="00AA7159"/>
    <w:rsid w:val="00AA78A3"/>
    <w:rsid w:val="00AB0142"/>
    <w:rsid w:val="00AB02C8"/>
    <w:rsid w:val="00AB0626"/>
    <w:rsid w:val="00AB0FC0"/>
    <w:rsid w:val="00AB102D"/>
    <w:rsid w:val="00AB1A33"/>
    <w:rsid w:val="00AB1CB4"/>
    <w:rsid w:val="00AB2185"/>
    <w:rsid w:val="00AB2224"/>
    <w:rsid w:val="00AB2300"/>
    <w:rsid w:val="00AB2857"/>
    <w:rsid w:val="00AB2AB9"/>
    <w:rsid w:val="00AB2ED1"/>
    <w:rsid w:val="00AB3299"/>
    <w:rsid w:val="00AB3802"/>
    <w:rsid w:val="00AB3C34"/>
    <w:rsid w:val="00AB3E16"/>
    <w:rsid w:val="00AB3F97"/>
    <w:rsid w:val="00AB45EA"/>
    <w:rsid w:val="00AB5000"/>
    <w:rsid w:val="00AB517C"/>
    <w:rsid w:val="00AB53BA"/>
    <w:rsid w:val="00AB54B6"/>
    <w:rsid w:val="00AB55A8"/>
    <w:rsid w:val="00AB583A"/>
    <w:rsid w:val="00AB657E"/>
    <w:rsid w:val="00AB6872"/>
    <w:rsid w:val="00AB68F9"/>
    <w:rsid w:val="00AB7192"/>
    <w:rsid w:val="00AB75DA"/>
    <w:rsid w:val="00AB76D5"/>
    <w:rsid w:val="00AB77EE"/>
    <w:rsid w:val="00AB78AC"/>
    <w:rsid w:val="00AB7DD1"/>
    <w:rsid w:val="00AC0153"/>
    <w:rsid w:val="00AC0167"/>
    <w:rsid w:val="00AC09E5"/>
    <w:rsid w:val="00AC153D"/>
    <w:rsid w:val="00AC2671"/>
    <w:rsid w:val="00AC2D25"/>
    <w:rsid w:val="00AC2E78"/>
    <w:rsid w:val="00AC33F9"/>
    <w:rsid w:val="00AC3431"/>
    <w:rsid w:val="00AC3727"/>
    <w:rsid w:val="00AC3E8D"/>
    <w:rsid w:val="00AC4379"/>
    <w:rsid w:val="00AC48C4"/>
    <w:rsid w:val="00AC4D53"/>
    <w:rsid w:val="00AC4E7D"/>
    <w:rsid w:val="00AC4FCB"/>
    <w:rsid w:val="00AC539D"/>
    <w:rsid w:val="00AC547B"/>
    <w:rsid w:val="00AC55BD"/>
    <w:rsid w:val="00AC55D6"/>
    <w:rsid w:val="00AC5A41"/>
    <w:rsid w:val="00AC6071"/>
    <w:rsid w:val="00AC63F4"/>
    <w:rsid w:val="00AC7483"/>
    <w:rsid w:val="00AC7BC4"/>
    <w:rsid w:val="00AD0A38"/>
    <w:rsid w:val="00AD1105"/>
    <w:rsid w:val="00AD163D"/>
    <w:rsid w:val="00AD1744"/>
    <w:rsid w:val="00AD1B03"/>
    <w:rsid w:val="00AD1DFE"/>
    <w:rsid w:val="00AD1E2B"/>
    <w:rsid w:val="00AD1F3F"/>
    <w:rsid w:val="00AD215A"/>
    <w:rsid w:val="00AD234E"/>
    <w:rsid w:val="00AD292F"/>
    <w:rsid w:val="00AD2C13"/>
    <w:rsid w:val="00AD2D96"/>
    <w:rsid w:val="00AD2FB2"/>
    <w:rsid w:val="00AD3328"/>
    <w:rsid w:val="00AD3BEC"/>
    <w:rsid w:val="00AD433E"/>
    <w:rsid w:val="00AD46E8"/>
    <w:rsid w:val="00AD4C89"/>
    <w:rsid w:val="00AD5B99"/>
    <w:rsid w:val="00AD67B4"/>
    <w:rsid w:val="00AD6832"/>
    <w:rsid w:val="00AD732B"/>
    <w:rsid w:val="00AD745D"/>
    <w:rsid w:val="00AD7927"/>
    <w:rsid w:val="00AD7B5F"/>
    <w:rsid w:val="00AD7E7F"/>
    <w:rsid w:val="00AE0B70"/>
    <w:rsid w:val="00AE11B3"/>
    <w:rsid w:val="00AE1214"/>
    <w:rsid w:val="00AE1AEC"/>
    <w:rsid w:val="00AE2083"/>
    <w:rsid w:val="00AE2205"/>
    <w:rsid w:val="00AE2F3D"/>
    <w:rsid w:val="00AE3414"/>
    <w:rsid w:val="00AE37A4"/>
    <w:rsid w:val="00AE4426"/>
    <w:rsid w:val="00AE4557"/>
    <w:rsid w:val="00AE48F7"/>
    <w:rsid w:val="00AE4A1F"/>
    <w:rsid w:val="00AE5BE1"/>
    <w:rsid w:val="00AE5E95"/>
    <w:rsid w:val="00AE606D"/>
    <w:rsid w:val="00AE6433"/>
    <w:rsid w:val="00AE6584"/>
    <w:rsid w:val="00AE69BD"/>
    <w:rsid w:val="00AE6D12"/>
    <w:rsid w:val="00AE7FA8"/>
    <w:rsid w:val="00AF0A8F"/>
    <w:rsid w:val="00AF1B70"/>
    <w:rsid w:val="00AF1CCB"/>
    <w:rsid w:val="00AF1EFC"/>
    <w:rsid w:val="00AF2480"/>
    <w:rsid w:val="00AF2CA9"/>
    <w:rsid w:val="00AF2DE9"/>
    <w:rsid w:val="00AF34D4"/>
    <w:rsid w:val="00AF36A4"/>
    <w:rsid w:val="00AF3978"/>
    <w:rsid w:val="00AF3C8C"/>
    <w:rsid w:val="00AF44CB"/>
    <w:rsid w:val="00AF457C"/>
    <w:rsid w:val="00AF461C"/>
    <w:rsid w:val="00AF5363"/>
    <w:rsid w:val="00AF5494"/>
    <w:rsid w:val="00AF5CB8"/>
    <w:rsid w:val="00AF5F78"/>
    <w:rsid w:val="00AF66F1"/>
    <w:rsid w:val="00AF683D"/>
    <w:rsid w:val="00B00306"/>
    <w:rsid w:val="00B010D3"/>
    <w:rsid w:val="00B0118C"/>
    <w:rsid w:val="00B01CC2"/>
    <w:rsid w:val="00B01F0D"/>
    <w:rsid w:val="00B02A4C"/>
    <w:rsid w:val="00B02FE1"/>
    <w:rsid w:val="00B0312E"/>
    <w:rsid w:val="00B03162"/>
    <w:rsid w:val="00B031F7"/>
    <w:rsid w:val="00B03D26"/>
    <w:rsid w:val="00B04047"/>
    <w:rsid w:val="00B0476B"/>
    <w:rsid w:val="00B04D36"/>
    <w:rsid w:val="00B04F11"/>
    <w:rsid w:val="00B05155"/>
    <w:rsid w:val="00B05688"/>
    <w:rsid w:val="00B06241"/>
    <w:rsid w:val="00B065F6"/>
    <w:rsid w:val="00B068DB"/>
    <w:rsid w:val="00B06B07"/>
    <w:rsid w:val="00B07226"/>
    <w:rsid w:val="00B07988"/>
    <w:rsid w:val="00B07C62"/>
    <w:rsid w:val="00B10062"/>
    <w:rsid w:val="00B11AC8"/>
    <w:rsid w:val="00B12731"/>
    <w:rsid w:val="00B13605"/>
    <w:rsid w:val="00B13818"/>
    <w:rsid w:val="00B13FAF"/>
    <w:rsid w:val="00B143B1"/>
    <w:rsid w:val="00B14A3F"/>
    <w:rsid w:val="00B14A78"/>
    <w:rsid w:val="00B14BC3"/>
    <w:rsid w:val="00B14E6C"/>
    <w:rsid w:val="00B151C6"/>
    <w:rsid w:val="00B15B3D"/>
    <w:rsid w:val="00B15CC2"/>
    <w:rsid w:val="00B15CC4"/>
    <w:rsid w:val="00B16419"/>
    <w:rsid w:val="00B17793"/>
    <w:rsid w:val="00B17AE7"/>
    <w:rsid w:val="00B17D79"/>
    <w:rsid w:val="00B20057"/>
    <w:rsid w:val="00B208A5"/>
    <w:rsid w:val="00B209B5"/>
    <w:rsid w:val="00B20E2B"/>
    <w:rsid w:val="00B21CA7"/>
    <w:rsid w:val="00B21E27"/>
    <w:rsid w:val="00B22651"/>
    <w:rsid w:val="00B227BE"/>
    <w:rsid w:val="00B22CE2"/>
    <w:rsid w:val="00B23213"/>
    <w:rsid w:val="00B23216"/>
    <w:rsid w:val="00B232EA"/>
    <w:rsid w:val="00B2347D"/>
    <w:rsid w:val="00B23960"/>
    <w:rsid w:val="00B24165"/>
    <w:rsid w:val="00B24C37"/>
    <w:rsid w:val="00B24F49"/>
    <w:rsid w:val="00B255A7"/>
    <w:rsid w:val="00B25A70"/>
    <w:rsid w:val="00B25F9A"/>
    <w:rsid w:val="00B263DD"/>
    <w:rsid w:val="00B264B5"/>
    <w:rsid w:val="00B2706E"/>
    <w:rsid w:val="00B27080"/>
    <w:rsid w:val="00B27091"/>
    <w:rsid w:val="00B274E5"/>
    <w:rsid w:val="00B2755B"/>
    <w:rsid w:val="00B27F12"/>
    <w:rsid w:val="00B31F85"/>
    <w:rsid w:val="00B32D9A"/>
    <w:rsid w:val="00B3396B"/>
    <w:rsid w:val="00B33C09"/>
    <w:rsid w:val="00B34225"/>
    <w:rsid w:val="00B34672"/>
    <w:rsid w:val="00B34CA0"/>
    <w:rsid w:val="00B353F0"/>
    <w:rsid w:val="00B35846"/>
    <w:rsid w:val="00B35AC4"/>
    <w:rsid w:val="00B35CD6"/>
    <w:rsid w:val="00B35E23"/>
    <w:rsid w:val="00B35ED5"/>
    <w:rsid w:val="00B364F3"/>
    <w:rsid w:val="00B36993"/>
    <w:rsid w:val="00B36F30"/>
    <w:rsid w:val="00B373E7"/>
    <w:rsid w:val="00B40028"/>
    <w:rsid w:val="00B40041"/>
    <w:rsid w:val="00B40294"/>
    <w:rsid w:val="00B40D73"/>
    <w:rsid w:val="00B40EC6"/>
    <w:rsid w:val="00B411BF"/>
    <w:rsid w:val="00B41363"/>
    <w:rsid w:val="00B414F9"/>
    <w:rsid w:val="00B4160A"/>
    <w:rsid w:val="00B41969"/>
    <w:rsid w:val="00B419C7"/>
    <w:rsid w:val="00B42233"/>
    <w:rsid w:val="00B423B1"/>
    <w:rsid w:val="00B426FE"/>
    <w:rsid w:val="00B4299D"/>
    <w:rsid w:val="00B42A62"/>
    <w:rsid w:val="00B4304F"/>
    <w:rsid w:val="00B430D3"/>
    <w:rsid w:val="00B43215"/>
    <w:rsid w:val="00B433B2"/>
    <w:rsid w:val="00B43689"/>
    <w:rsid w:val="00B437BD"/>
    <w:rsid w:val="00B439FA"/>
    <w:rsid w:val="00B43D25"/>
    <w:rsid w:val="00B43F5C"/>
    <w:rsid w:val="00B4459A"/>
    <w:rsid w:val="00B4485B"/>
    <w:rsid w:val="00B448C2"/>
    <w:rsid w:val="00B462E5"/>
    <w:rsid w:val="00B46C29"/>
    <w:rsid w:val="00B46DF3"/>
    <w:rsid w:val="00B4783F"/>
    <w:rsid w:val="00B47CEF"/>
    <w:rsid w:val="00B50D90"/>
    <w:rsid w:val="00B51C55"/>
    <w:rsid w:val="00B51CF7"/>
    <w:rsid w:val="00B52470"/>
    <w:rsid w:val="00B52A20"/>
    <w:rsid w:val="00B52D01"/>
    <w:rsid w:val="00B53083"/>
    <w:rsid w:val="00B5377B"/>
    <w:rsid w:val="00B54CD5"/>
    <w:rsid w:val="00B553CF"/>
    <w:rsid w:val="00B555C0"/>
    <w:rsid w:val="00B558AB"/>
    <w:rsid w:val="00B55957"/>
    <w:rsid w:val="00B55C82"/>
    <w:rsid w:val="00B55F7F"/>
    <w:rsid w:val="00B560F8"/>
    <w:rsid w:val="00B5651D"/>
    <w:rsid w:val="00B566E0"/>
    <w:rsid w:val="00B5685D"/>
    <w:rsid w:val="00B57861"/>
    <w:rsid w:val="00B60A02"/>
    <w:rsid w:val="00B60E6E"/>
    <w:rsid w:val="00B60F0E"/>
    <w:rsid w:val="00B612D7"/>
    <w:rsid w:val="00B61AE0"/>
    <w:rsid w:val="00B6206A"/>
    <w:rsid w:val="00B62823"/>
    <w:rsid w:val="00B635FF"/>
    <w:rsid w:val="00B63A2F"/>
    <w:rsid w:val="00B63CF7"/>
    <w:rsid w:val="00B643F9"/>
    <w:rsid w:val="00B64484"/>
    <w:rsid w:val="00B6452F"/>
    <w:rsid w:val="00B648A0"/>
    <w:rsid w:val="00B65206"/>
    <w:rsid w:val="00B655D0"/>
    <w:rsid w:val="00B65956"/>
    <w:rsid w:val="00B65E54"/>
    <w:rsid w:val="00B660A0"/>
    <w:rsid w:val="00B66546"/>
    <w:rsid w:val="00B671E3"/>
    <w:rsid w:val="00B672FE"/>
    <w:rsid w:val="00B67D22"/>
    <w:rsid w:val="00B70068"/>
    <w:rsid w:val="00B701B4"/>
    <w:rsid w:val="00B70835"/>
    <w:rsid w:val="00B70EDB"/>
    <w:rsid w:val="00B716CD"/>
    <w:rsid w:val="00B71A5D"/>
    <w:rsid w:val="00B72A67"/>
    <w:rsid w:val="00B72C90"/>
    <w:rsid w:val="00B73155"/>
    <w:rsid w:val="00B737C7"/>
    <w:rsid w:val="00B73D69"/>
    <w:rsid w:val="00B74798"/>
    <w:rsid w:val="00B74876"/>
    <w:rsid w:val="00B74905"/>
    <w:rsid w:val="00B74A0C"/>
    <w:rsid w:val="00B74A0D"/>
    <w:rsid w:val="00B75667"/>
    <w:rsid w:val="00B75780"/>
    <w:rsid w:val="00B75AD6"/>
    <w:rsid w:val="00B76602"/>
    <w:rsid w:val="00B766A9"/>
    <w:rsid w:val="00B77360"/>
    <w:rsid w:val="00B77381"/>
    <w:rsid w:val="00B7775F"/>
    <w:rsid w:val="00B77AFD"/>
    <w:rsid w:val="00B77D8A"/>
    <w:rsid w:val="00B80047"/>
    <w:rsid w:val="00B80297"/>
    <w:rsid w:val="00B804FB"/>
    <w:rsid w:val="00B80D16"/>
    <w:rsid w:val="00B81325"/>
    <w:rsid w:val="00B81684"/>
    <w:rsid w:val="00B817F4"/>
    <w:rsid w:val="00B81D51"/>
    <w:rsid w:val="00B81FA8"/>
    <w:rsid w:val="00B82168"/>
    <w:rsid w:val="00B821AB"/>
    <w:rsid w:val="00B82BBC"/>
    <w:rsid w:val="00B82FB2"/>
    <w:rsid w:val="00B830B9"/>
    <w:rsid w:val="00B830F7"/>
    <w:rsid w:val="00B8358C"/>
    <w:rsid w:val="00B837B7"/>
    <w:rsid w:val="00B83828"/>
    <w:rsid w:val="00B83DF6"/>
    <w:rsid w:val="00B83FEF"/>
    <w:rsid w:val="00B84336"/>
    <w:rsid w:val="00B8620A"/>
    <w:rsid w:val="00B86785"/>
    <w:rsid w:val="00B86FC3"/>
    <w:rsid w:val="00B870A4"/>
    <w:rsid w:val="00B87A22"/>
    <w:rsid w:val="00B87CFC"/>
    <w:rsid w:val="00B91131"/>
    <w:rsid w:val="00B92544"/>
    <w:rsid w:val="00B927C7"/>
    <w:rsid w:val="00B93412"/>
    <w:rsid w:val="00B93C36"/>
    <w:rsid w:val="00B93DEE"/>
    <w:rsid w:val="00B94054"/>
    <w:rsid w:val="00B94157"/>
    <w:rsid w:val="00B94215"/>
    <w:rsid w:val="00B9422E"/>
    <w:rsid w:val="00B94253"/>
    <w:rsid w:val="00B942C2"/>
    <w:rsid w:val="00B94AC1"/>
    <w:rsid w:val="00B950E8"/>
    <w:rsid w:val="00B9513F"/>
    <w:rsid w:val="00B954FC"/>
    <w:rsid w:val="00B959B1"/>
    <w:rsid w:val="00B95AB7"/>
    <w:rsid w:val="00B95FBA"/>
    <w:rsid w:val="00B961D5"/>
    <w:rsid w:val="00B96482"/>
    <w:rsid w:val="00B96541"/>
    <w:rsid w:val="00B96CF0"/>
    <w:rsid w:val="00B972EA"/>
    <w:rsid w:val="00B977E6"/>
    <w:rsid w:val="00B97D7F"/>
    <w:rsid w:val="00BA0841"/>
    <w:rsid w:val="00BA0DB9"/>
    <w:rsid w:val="00BA0EB2"/>
    <w:rsid w:val="00BA0FFB"/>
    <w:rsid w:val="00BA1E65"/>
    <w:rsid w:val="00BA22F2"/>
    <w:rsid w:val="00BA2642"/>
    <w:rsid w:val="00BA2729"/>
    <w:rsid w:val="00BA283C"/>
    <w:rsid w:val="00BA2AEB"/>
    <w:rsid w:val="00BA2BCA"/>
    <w:rsid w:val="00BA3854"/>
    <w:rsid w:val="00BA3899"/>
    <w:rsid w:val="00BA3988"/>
    <w:rsid w:val="00BA3A4C"/>
    <w:rsid w:val="00BA3B3B"/>
    <w:rsid w:val="00BA40BE"/>
    <w:rsid w:val="00BA44AB"/>
    <w:rsid w:val="00BA46B7"/>
    <w:rsid w:val="00BA48E0"/>
    <w:rsid w:val="00BA4E7C"/>
    <w:rsid w:val="00BA5EFB"/>
    <w:rsid w:val="00BA617B"/>
    <w:rsid w:val="00BA659A"/>
    <w:rsid w:val="00BA65D8"/>
    <w:rsid w:val="00BA68C1"/>
    <w:rsid w:val="00BA6CB2"/>
    <w:rsid w:val="00BA72DE"/>
    <w:rsid w:val="00BA7E85"/>
    <w:rsid w:val="00BA7EB0"/>
    <w:rsid w:val="00BB022B"/>
    <w:rsid w:val="00BB0528"/>
    <w:rsid w:val="00BB1D67"/>
    <w:rsid w:val="00BB214E"/>
    <w:rsid w:val="00BB23BD"/>
    <w:rsid w:val="00BB23E6"/>
    <w:rsid w:val="00BB39CD"/>
    <w:rsid w:val="00BB3E8E"/>
    <w:rsid w:val="00BB3F4C"/>
    <w:rsid w:val="00BB473E"/>
    <w:rsid w:val="00BB5260"/>
    <w:rsid w:val="00BB5B68"/>
    <w:rsid w:val="00BB5C69"/>
    <w:rsid w:val="00BB6C84"/>
    <w:rsid w:val="00BB7085"/>
    <w:rsid w:val="00BB724B"/>
    <w:rsid w:val="00BB72E6"/>
    <w:rsid w:val="00BB7BA0"/>
    <w:rsid w:val="00BC06B1"/>
    <w:rsid w:val="00BC075A"/>
    <w:rsid w:val="00BC0789"/>
    <w:rsid w:val="00BC0884"/>
    <w:rsid w:val="00BC0A15"/>
    <w:rsid w:val="00BC0F2D"/>
    <w:rsid w:val="00BC143A"/>
    <w:rsid w:val="00BC16BF"/>
    <w:rsid w:val="00BC1E15"/>
    <w:rsid w:val="00BC1E50"/>
    <w:rsid w:val="00BC201A"/>
    <w:rsid w:val="00BC25FA"/>
    <w:rsid w:val="00BC26AB"/>
    <w:rsid w:val="00BC2840"/>
    <w:rsid w:val="00BC38B8"/>
    <w:rsid w:val="00BC3954"/>
    <w:rsid w:val="00BC3A85"/>
    <w:rsid w:val="00BC3D62"/>
    <w:rsid w:val="00BC46D9"/>
    <w:rsid w:val="00BC4AE3"/>
    <w:rsid w:val="00BC62E1"/>
    <w:rsid w:val="00BC635F"/>
    <w:rsid w:val="00BC6D73"/>
    <w:rsid w:val="00BC73E8"/>
    <w:rsid w:val="00BC7ADB"/>
    <w:rsid w:val="00BC7DB0"/>
    <w:rsid w:val="00BD082C"/>
    <w:rsid w:val="00BD0853"/>
    <w:rsid w:val="00BD0942"/>
    <w:rsid w:val="00BD0DDB"/>
    <w:rsid w:val="00BD0FC4"/>
    <w:rsid w:val="00BD10E9"/>
    <w:rsid w:val="00BD1151"/>
    <w:rsid w:val="00BD13D0"/>
    <w:rsid w:val="00BD140B"/>
    <w:rsid w:val="00BD1A2E"/>
    <w:rsid w:val="00BD1CC1"/>
    <w:rsid w:val="00BD1E00"/>
    <w:rsid w:val="00BD2594"/>
    <w:rsid w:val="00BD2A08"/>
    <w:rsid w:val="00BD2D65"/>
    <w:rsid w:val="00BD386B"/>
    <w:rsid w:val="00BD3C52"/>
    <w:rsid w:val="00BD3C69"/>
    <w:rsid w:val="00BD3D7A"/>
    <w:rsid w:val="00BD3DC4"/>
    <w:rsid w:val="00BD3FCF"/>
    <w:rsid w:val="00BD489F"/>
    <w:rsid w:val="00BD499D"/>
    <w:rsid w:val="00BD4F42"/>
    <w:rsid w:val="00BD529D"/>
    <w:rsid w:val="00BD52CD"/>
    <w:rsid w:val="00BD567C"/>
    <w:rsid w:val="00BD5A65"/>
    <w:rsid w:val="00BD6452"/>
    <w:rsid w:val="00BD689C"/>
    <w:rsid w:val="00BD6E52"/>
    <w:rsid w:val="00BD70A2"/>
    <w:rsid w:val="00BD7B00"/>
    <w:rsid w:val="00BD7E80"/>
    <w:rsid w:val="00BD7F9E"/>
    <w:rsid w:val="00BE0808"/>
    <w:rsid w:val="00BE0CBA"/>
    <w:rsid w:val="00BE0D74"/>
    <w:rsid w:val="00BE1378"/>
    <w:rsid w:val="00BE1A06"/>
    <w:rsid w:val="00BE20F7"/>
    <w:rsid w:val="00BE2504"/>
    <w:rsid w:val="00BE2BB7"/>
    <w:rsid w:val="00BE35A6"/>
    <w:rsid w:val="00BE43EF"/>
    <w:rsid w:val="00BE4C9B"/>
    <w:rsid w:val="00BE5246"/>
    <w:rsid w:val="00BE65B3"/>
    <w:rsid w:val="00BE69FE"/>
    <w:rsid w:val="00BE742D"/>
    <w:rsid w:val="00BE7A1F"/>
    <w:rsid w:val="00BF0002"/>
    <w:rsid w:val="00BF01B2"/>
    <w:rsid w:val="00BF099A"/>
    <w:rsid w:val="00BF10D2"/>
    <w:rsid w:val="00BF120B"/>
    <w:rsid w:val="00BF19D1"/>
    <w:rsid w:val="00BF1C2F"/>
    <w:rsid w:val="00BF22EE"/>
    <w:rsid w:val="00BF29F6"/>
    <w:rsid w:val="00BF2AEE"/>
    <w:rsid w:val="00BF2AF0"/>
    <w:rsid w:val="00BF31CB"/>
    <w:rsid w:val="00BF48B5"/>
    <w:rsid w:val="00BF4B69"/>
    <w:rsid w:val="00BF4DE6"/>
    <w:rsid w:val="00BF50C7"/>
    <w:rsid w:val="00BF51F0"/>
    <w:rsid w:val="00BF5659"/>
    <w:rsid w:val="00BF5970"/>
    <w:rsid w:val="00BF60E3"/>
    <w:rsid w:val="00BF67D2"/>
    <w:rsid w:val="00BF6EFC"/>
    <w:rsid w:val="00BF70A1"/>
    <w:rsid w:val="00BF7D43"/>
    <w:rsid w:val="00BF7E89"/>
    <w:rsid w:val="00C001A2"/>
    <w:rsid w:val="00C002CC"/>
    <w:rsid w:val="00C00B95"/>
    <w:rsid w:val="00C00D60"/>
    <w:rsid w:val="00C011B5"/>
    <w:rsid w:val="00C01877"/>
    <w:rsid w:val="00C019FE"/>
    <w:rsid w:val="00C0409F"/>
    <w:rsid w:val="00C0444F"/>
    <w:rsid w:val="00C045D1"/>
    <w:rsid w:val="00C04D46"/>
    <w:rsid w:val="00C052F4"/>
    <w:rsid w:val="00C05463"/>
    <w:rsid w:val="00C055A0"/>
    <w:rsid w:val="00C05647"/>
    <w:rsid w:val="00C05678"/>
    <w:rsid w:val="00C0576E"/>
    <w:rsid w:val="00C057E0"/>
    <w:rsid w:val="00C0599D"/>
    <w:rsid w:val="00C05C20"/>
    <w:rsid w:val="00C06066"/>
    <w:rsid w:val="00C067A4"/>
    <w:rsid w:val="00C07048"/>
    <w:rsid w:val="00C078CC"/>
    <w:rsid w:val="00C07CAD"/>
    <w:rsid w:val="00C10780"/>
    <w:rsid w:val="00C10F74"/>
    <w:rsid w:val="00C11183"/>
    <w:rsid w:val="00C11CA8"/>
    <w:rsid w:val="00C11FE5"/>
    <w:rsid w:val="00C11FF6"/>
    <w:rsid w:val="00C122BF"/>
    <w:rsid w:val="00C124BF"/>
    <w:rsid w:val="00C126C6"/>
    <w:rsid w:val="00C12C05"/>
    <w:rsid w:val="00C137FA"/>
    <w:rsid w:val="00C138C2"/>
    <w:rsid w:val="00C13C8A"/>
    <w:rsid w:val="00C146C4"/>
    <w:rsid w:val="00C14F67"/>
    <w:rsid w:val="00C15135"/>
    <w:rsid w:val="00C156A1"/>
    <w:rsid w:val="00C16447"/>
    <w:rsid w:val="00C1650C"/>
    <w:rsid w:val="00C1692A"/>
    <w:rsid w:val="00C17D89"/>
    <w:rsid w:val="00C20049"/>
    <w:rsid w:val="00C2068D"/>
    <w:rsid w:val="00C206C4"/>
    <w:rsid w:val="00C2074B"/>
    <w:rsid w:val="00C207B4"/>
    <w:rsid w:val="00C219B3"/>
    <w:rsid w:val="00C229FC"/>
    <w:rsid w:val="00C232DD"/>
    <w:rsid w:val="00C23AE1"/>
    <w:rsid w:val="00C23B1A"/>
    <w:rsid w:val="00C23DD4"/>
    <w:rsid w:val="00C2423A"/>
    <w:rsid w:val="00C2451A"/>
    <w:rsid w:val="00C24AD8"/>
    <w:rsid w:val="00C24DDC"/>
    <w:rsid w:val="00C24EE5"/>
    <w:rsid w:val="00C25BD8"/>
    <w:rsid w:val="00C273AF"/>
    <w:rsid w:val="00C27E62"/>
    <w:rsid w:val="00C27EF1"/>
    <w:rsid w:val="00C300D9"/>
    <w:rsid w:val="00C308B2"/>
    <w:rsid w:val="00C309DE"/>
    <w:rsid w:val="00C30D3F"/>
    <w:rsid w:val="00C30DAA"/>
    <w:rsid w:val="00C30ED2"/>
    <w:rsid w:val="00C30F1F"/>
    <w:rsid w:val="00C31089"/>
    <w:rsid w:val="00C319A2"/>
    <w:rsid w:val="00C31D0C"/>
    <w:rsid w:val="00C3208A"/>
    <w:rsid w:val="00C33B98"/>
    <w:rsid w:val="00C33F19"/>
    <w:rsid w:val="00C340CA"/>
    <w:rsid w:val="00C3418D"/>
    <w:rsid w:val="00C34255"/>
    <w:rsid w:val="00C34751"/>
    <w:rsid w:val="00C34C05"/>
    <w:rsid w:val="00C35133"/>
    <w:rsid w:val="00C3566B"/>
    <w:rsid w:val="00C35B23"/>
    <w:rsid w:val="00C36064"/>
    <w:rsid w:val="00C36080"/>
    <w:rsid w:val="00C3656C"/>
    <w:rsid w:val="00C36BFA"/>
    <w:rsid w:val="00C37050"/>
    <w:rsid w:val="00C37EFE"/>
    <w:rsid w:val="00C4018E"/>
    <w:rsid w:val="00C4081F"/>
    <w:rsid w:val="00C40FA9"/>
    <w:rsid w:val="00C41967"/>
    <w:rsid w:val="00C41D2B"/>
    <w:rsid w:val="00C424BC"/>
    <w:rsid w:val="00C431E4"/>
    <w:rsid w:val="00C43431"/>
    <w:rsid w:val="00C439E5"/>
    <w:rsid w:val="00C441D1"/>
    <w:rsid w:val="00C44383"/>
    <w:rsid w:val="00C444D9"/>
    <w:rsid w:val="00C44500"/>
    <w:rsid w:val="00C446D7"/>
    <w:rsid w:val="00C447FB"/>
    <w:rsid w:val="00C45C71"/>
    <w:rsid w:val="00C460CA"/>
    <w:rsid w:val="00C460E5"/>
    <w:rsid w:val="00C46896"/>
    <w:rsid w:val="00C46C3A"/>
    <w:rsid w:val="00C47283"/>
    <w:rsid w:val="00C479D8"/>
    <w:rsid w:val="00C47AE8"/>
    <w:rsid w:val="00C50066"/>
    <w:rsid w:val="00C5011A"/>
    <w:rsid w:val="00C5017F"/>
    <w:rsid w:val="00C5088F"/>
    <w:rsid w:val="00C50896"/>
    <w:rsid w:val="00C514AD"/>
    <w:rsid w:val="00C51DCF"/>
    <w:rsid w:val="00C5257E"/>
    <w:rsid w:val="00C52B8D"/>
    <w:rsid w:val="00C52FE0"/>
    <w:rsid w:val="00C532C1"/>
    <w:rsid w:val="00C5337B"/>
    <w:rsid w:val="00C53823"/>
    <w:rsid w:val="00C544D0"/>
    <w:rsid w:val="00C5477F"/>
    <w:rsid w:val="00C54C62"/>
    <w:rsid w:val="00C55231"/>
    <w:rsid w:val="00C563DF"/>
    <w:rsid w:val="00C565A7"/>
    <w:rsid w:val="00C567D0"/>
    <w:rsid w:val="00C56F72"/>
    <w:rsid w:val="00C571D1"/>
    <w:rsid w:val="00C57750"/>
    <w:rsid w:val="00C57C96"/>
    <w:rsid w:val="00C57CC6"/>
    <w:rsid w:val="00C60EC1"/>
    <w:rsid w:val="00C60F9C"/>
    <w:rsid w:val="00C620E3"/>
    <w:rsid w:val="00C6248E"/>
    <w:rsid w:val="00C62997"/>
    <w:rsid w:val="00C629EC"/>
    <w:rsid w:val="00C62B6B"/>
    <w:rsid w:val="00C63037"/>
    <w:rsid w:val="00C633AB"/>
    <w:rsid w:val="00C6392E"/>
    <w:rsid w:val="00C639D9"/>
    <w:rsid w:val="00C63D16"/>
    <w:rsid w:val="00C644D7"/>
    <w:rsid w:val="00C64849"/>
    <w:rsid w:val="00C6498D"/>
    <w:rsid w:val="00C64CE0"/>
    <w:rsid w:val="00C65079"/>
    <w:rsid w:val="00C65F58"/>
    <w:rsid w:val="00C66571"/>
    <w:rsid w:val="00C667F6"/>
    <w:rsid w:val="00C66C4B"/>
    <w:rsid w:val="00C67420"/>
    <w:rsid w:val="00C679BA"/>
    <w:rsid w:val="00C67BE6"/>
    <w:rsid w:val="00C71CB1"/>
    <w:rsid w:val="00C72CF1"/>
    <w:rsid w:val="00C72FDD"/>
    <w:rsid w:val="00C73242"/>
    <w:rsid w:val="00C7357D"/>
    <w:rsid w:val="00C73D1F"/>
    <w:rsid w:val="00C741B5"/>
    <w:rsid w:val="00C74270"/>
    <w:rsid w:val="00C74DED"/>
    <w:rsid w:val="00C74FB7"/>
    <w:rsid w:val="00C75004"/>
    <w:rsid w:val="00C7527B"/>
    <w:rsid w:val="00C755E8"/>
    <w:rsid w:val="00C75970"/>
    <w:rsid w:val="00C75A42"/>
    <w:rsid w:val="00C75C9D"/>
    <w:rsid w:val="00C77BC7"/>
    <w:rsid w:val="00C80BE6"/>
    <w:rsid w:val="00C811D4"/>
    <w:rsid w:val="00C8128C"/>
    <w:rsid w:val="00C8198E"/>
    <w:rsid w:val="00C81A6E"/>
    <w:rsid w:val="00C81F8E"/>
    <w:rsid w:val="00C82695"/>
    <w:rsid w:val="00C83234"/>
    <w:rsid w:val="00C84103"/>
    <w:rsid w:val="00C8567F"/>
    <w:rsid w:val="00C85AFA"/>
    <w:rsid w:val="00C85BCA"/>
    <w:rsid w:val="00C86BB7"/>
    <w:rsid w:val="00C877EC"/>
    <w:rsid w:val="00C8781D"/>
    <w:rsid w:val="00C87C97"/>
    <w:rsid w:val="00C87CCD"/>
    <w:rsid w:val="00C87E7E"/>
    <w:rsid w:val="00C905AC"/>
    <w:rsid w:val="00C9061A"/>
    <w:rsid w:val="00C90640"/>
    <w:rsid w:val="00C90B13"/>
    <w:rsid w:val="00C90F7A"/>
    <w:rsid w:val="00C91CFB"/>
    <w:rsid w:val="00C91FAC"/>
    <w:rsid w:val="00C92233"/>
    <w:rsid w:val="00C922C5"/>
    <w:rsid w:val="00C928C7"/>
    <w:rsid w:val="00C92B94"/>
    <w:rsid w:val="00C92D55"/>
    <w:rsid w:val="00C93297"/>
    <w:rsid w:val="00C9332E"/>
    <w:rsid w:val="00C93DE2"/>
    <w:rsid w:val="00C93F2D"/>
    <w:rsid w:val="00C94086"/>
    <w:rsid w:val="00C94AB4"/>
    <w:rsid w:val="00C94BD7"/>
    <w:rsid w:val="00C9518C"/>
    <w:rsid w:val="00C95730"/>
    <w:rsid w:val="00C95962"/>
    <w:rsid w:val="00C96A17"/>
    <w:rsid w:val="00C96FBB"/>
    <w:rsid w:val="00C96FE0"/>
    <w:rsid w:val="00C9712C"/>
    <w:rsid w:val="00C974F8"/>
    <w:rsid w:val="00C97AF1"/>
    <w:rsid w:val="00CA0425"/>
    <w:rsid w:val="00CA04E7"/>
    <w:rsid w:val="00CA065B"/>
    <w:rsid w:val="00CA077D"/>
    <w:rsid w:val="00CA09AA"/>
    <w:rsid w:val="00CA0BA6"/>
    <w:rsid w:val="00CA0E07"/>
    <w:rsid w:val="00CA10D4"/>
    <w:rsid w:val="00CA1593"/>
    <w:rsid w:val="00CA17AB"/>
    <w:rsid w:val="00CA1DDE"/>
    <w:rsid w:val="00CA237B"/>
    <w:rsid w:val="00CA2919"/>
    <w:rsid w:val="00CA296B"/>
    <w:rsid w:val="00CA2C56"/>
    <w:rsid w:val="00CA3315"/>
    <w:rsid w:val="00CA33F5"/>
    <w:rsid w:val="00CA5DA1"/>
    <w:rsid w:val="00CA60CC"/>
    <w:rsid w:val="00CA7692"/>
    <w:rsid w:val="00CB000A"/>
    <w:rsid w:val="00CB047F"/>
    <w:rsid w:val="00CB107C"/>
    <w:rsid w:val="00CB10AB"/>
    <w:rsid w:val="00CB11BD"/>
    <w:rsid w:val="00CB123B"/>
    <w:rsid w:val="00CB1DCA"/>
    <w:rsid w:val="00CB1EB9"/>
    <w:rsid w:val="00CB2259"/>
    <w:rsid w:val="00CB22D0"/>
    <w:rsid w:val="00CB28C7"/>
    <w:rsid w:val="00CB2F2F"/>
    <w:rsid w:val="00CB3010"/>
    <w:rsid w:val="00CB3FBE"/>
    <w:rsid w:val="00CB45C9"/>
    <w:rsid w:val="00CB4F8A"/>
    <w:rsid w:val="00CB4FA5"/>
    <w:rsid w:val="00CB5562"/>
    <w:rsid w:val="00CB58DD"/>
    <w:rsid w:val="00CB5EFA"/>
    <w:rsid w:val="00CB616D"/>
    <w:rsid w:val="00CB6343"/>
    <w:rsid w:val="00CB6A43"/>
    <w:rsid w:val="00CB7648"/>
    <w:rsid w:val="00CB7688"/>
    <w:rsid w:val="00CB785E"/>
    <w:rsid w:val="00CB7A9A"/>
    <w:rsid w:val="00CB7B6B"/>
    <w:rsid w:val="00CC08A1"/>
    <w:rsid w:val="00CC0FB1"/>
    <w:rsid w:val="00CC1DCE"/>
    <w:rsid w:val="00CC1E3E"/>
    <w:rsid w:val="00CC1E40"/>
    <w:rsid w:val="00CC27F5"/>
    <w:rsid w:val="00CC2965"/>
    <w:rsid w:val="00CC2966"/>
    <w:rsid w:val="00CC299C"/>
    <w:rsid w:val="00CC32C2"/>
    <w:rsid w:val="00CC3929"/>
    <w:rsid w:val="00CC39EA"/>
    <w:rsid w:val="00CC4072"/>
    <w:rsid w:val="00CC5048"/>
    <w:rsid w:val="00CC5189"/>
    <w:rsid w:val="00CC5D54"/>
    <w:rsid w:val="00CC606C"/>
    <w:rsid w:val="00CC6936"/>
    <w:rsid w:val="00CC6B47"/>
    <w:rsid w:val="00CC73E8"/>
    <w:rsid w:val="00CD084C"/>
    <w:rsid w:val="00CD0974"/>
    <w:rsid w:val="00CD0DE2"/>
    <w:rsid w:val="00CD11D4"/>
    <w:rsid w:val="00CD1374"/>
    <w:rsid w:val="00CD1DD3"/>
    <w:rsid w:val="00CD227C"/>
    <w:rsid w:val="00CD264D"/>
    <w:rsid w:val="00CD28B2"/>
    <w:rsid w:val="00CD2B65"/>
    <w:rsid w:val="00CD305F"/>
    <w:rsid w:val="00CD309B"/>
    <w:rsid w:val="00CD3122"/>
    <w:rsid w:val="00CD3F09"/>
    <w:rsid w:val="00CD4848"/>
    <w:rsid w:val="00CD492B"/>
    <w:rsid w:val="00CD4D90"/>
    <w:rsid w:val="00CD5804"/>
    <w:rsid w:val="00CD5B8F"/>
    <w:rsid w:val="00CD5BBE"/>
    <w:rsid w:val="00CD5C78"/>
    <w:rsid w:val="00CD5D0C"/>
    <w:rsid w:val="00CD5DEF"/>
    <w:rsid w:val="00CD68E0"/>
    <w:rsid w:val="00CD6C6A"/>
    <w:rsid w:val="00CD6CDA"/>
    <w:rsid w:val="00CD6F17"/>
    <w:rsid w:val="00CD6F28"/>
    <w:rsid w:val="00CD7152"/>
    <w:rsid w:val="00CD793D"/>
    <w:rsid w:val="00CD7E47"/>
    <w:rsid w:val="00CD7FA5"/>
    <w:rsid w:val="00CE0309"/>
    <w:rsid w:val="00CE034D"/>
    <w:rsid w:val="00CE03B6"/>
    <w:rsid w:val="00CE05F2"/>
    <w:rsid w:val="00CE0E0E"/>
    <w:rsid w:val="00CE1225"/>
    <w:rsid w:val="00CE2767"/>
    <w:rsid w:val="00CE2806"/>
    <w:rsid w:val="00CE298F"/>
    <w:rsid w:val="00CE2CAA"/>
    <w:rsid w:val="00CE3257"/>
    <w:rsid w:val="00CE3684"/>
    <w:rsid w:val="00CE3877"/>
    <w:rsid w:val="00CE3CC8"/>
    <w:rsid w:val="00CE3E19"/>
    <w:rsid w:val="00CE421E"/>
    <w:rsid w:val="00CE4338"/>
    <w:rsid w:val="00CE4E92"/>
    <w:rsid w:val="00CE5DB0"/>
    <w:rsid w:val="00CE6731"/>
    <w:rsid w:val="00CE6AD5"/>
    <w:rsid w:val="00CE73F1"/>
    <w:rsid w:val="00CE74B6"/>
    <w:rsid w:val="00CE75DE"/>
    <w:rsid w:val="00CE76BD"/>
    <w:rsid w:val="00CF02AC"/>
    <w:rsid w:val="00CF06DC"/>
    <w:rsid w:val="00CF06E6"/>
    <w:rsid w:val="00CF0CD7"/>
    <w:rsid w:val="00CF0E67"/>
    <w:rsid w:val="00CF1C00"/>
    <w:rsid w:val="00CF1EF9"/>
    <w:rsid w:val="00CF2304"/>
    <w:rsid w:val="00CF2639"/>
    <w:rsid w:val="00CF2ED9"/>
    <w:rsid w:val="00CF3287"/>
    <w:rsid w:val="00CF3429"/>
    <w:rsid w:val="00CF3502"/>
    <w:rsid w:val="00CF399F"/>
    <w:rsid w:val="00CF3F01"/>
    <w:rsid w:val="00CF441E"/>
    <w:rsid w:val="00CF4444"/>
    <w:rsid w:val="00CF559F"/>
    <w:rsid w:val="00CF580B"/>
    <w:rsid w:val="00CF5C67"/>
    <w:rsid w:val="00CF6419"/>
    <w:rsid w:val="00CF6AF3"/>
    <w:rsid w:val="00D0065B"/>
    <w:rsid w:val="00D00A70"/>
    <w:rsid w:val="00D00B15"/>
    <w:rsid w:val="00D014A9"/>
    <w:rsid w:val="00D017EE"/>
    <w:rsid w:val="00D0186D"/>
    <w:rsid w:val="00D02000"/>
    <w:rsid w:val="00D02369"/>
    <w:rsid w:val="00D02996"/>
    <w:rsid w:val="00D02AC8"/>
    <w:rsid w:val="00D02C36"/>
    <w:rsid w:val="00D03684"/>
    <w:rsid w:val="00D036B2"/>
    <w:rsid w:val="00D03A18"/>
    <w:rsid w:val="00D04762"/>
    <w:rsid w:val="00D04FC8"/>
    <w:rsid w:val="00D05FD4"/>
    <w:rsid w:val="00D06088"/>
    <w:rsid w:val="00D065A5"/>
    <w:rsid w:val="00D066C3"/>
    <w:rsid w:val="00D0675C"/>
    <w:rsid w:val="00D06800"/>
    <w:rsid w:val="00D06BB8"/>
    <w:rsid w:val="00D06EF9"/>
    <w:rsid w:val="00D0798F"/>
    <w:rsid w:val="00D07A46"/>
    <w:rsid w:val="00D07ADD"/>
    <w:rsid w:val="00D10FB7"/>
    <w:rsid w:val="00D11683"/>
    <w:rsid w:val="00D11820"/>
    <w:rsid w:val="00D11873"/>
    <w:rsid w:val="00D124C7"/>
    <w:rsid w:val="00D1338C"/>
    <w:rsid w:val="00D13810"/>
    <w:rsid w:val="00D13880"/>
    <w:rsid w:val="00D13ED1"/>
    <w:rsid w:val="00D14204"/>
    <w:rsid w:val="00D14AF6"/>
    <w:rsid w:val="00D1624D"/>
    <w:rsid w:val="00D16A3F"/>
    <w:rsid w:val="00D20E2C"/>
    <w:rsid w:val="00D20EB0"/>
    <w:rsid w:val="00D214F7"/>
    <w:rsid w:val="00D21703"/>
    <w:rsid w:val="00D217CE"/>
    <w:rsid w:val="00D220B3"/>
    <w:rsid w:val="00D223C0"/>
    <w:rsid w:val="00D22EE4"/>
    <w:rsid w:val="00D231AF"/>
    <w:rsid w:val="00D23556"/>
    <w:rsid w:val="00D23C8F"/>
    <w:rsid w:val="00D24DBB"/>
    <w:rsid w:val="00D25467"/>
    <w:rsid w:val="00D25B79"/>
    <w:rsid w:val="00D25C69"/>
    <w:rsid w:val="00D26187"/>
    <w:rsid w:val="00D268B8"/>
    <w:rsid w:val="00D26EEE"/>
    <w:rsid w:val="00D27327"/>
    <w:rsid w:val="00D2796C"/>
    <w:rsid w:val="00D27F42"/>
    <w:rsid w:val="00D3021F"/>
    <w:rsid w:val="00D30320"/>
    <w:rsid w:val="00D30C72"/>
    <w:rsid w:val="00D31270"/>
    <w:rsid w:val="00D31502"/>
    <w:rsid w:val="00D31734"/>
    <w:rsid w:val="00D33313"/>
    <w:rsid w:val="00D33410"/>
    <w:rsid w:val="00D33783"/>
    <w:rsid w:val="00D33EF4"/>
    <w:rsid w:val="00D344B5"/>
    <w:rsid w:val="00D344C9"/>
    <w:rsid w:val="00D34F9F"/>
    <w:rsid w:val="00D35112"/>
    <w:rsid w:val="00D35900"/>
    <w:rsid w:val="00D3610A"/>
    <w:rsid w:val="00D364A5"/>
    <w:rsid w:val="00D36780"/>
    <w:rsid w:val="00D367E7"/>
    <w:rsid w:val="00D370BC"/>
    <w:rsid w:val="00D37569"/>
    <w:rsid w:val="00D37E87"/>
    <w:rsid w:val="00D40494"/>
    <w:rsid w:val="00D407A6"/>
    <w:rsid w:val="00D4100B"/>
    <w:rsid w:val="00D41034"/>
    <w:rsid w:val="00D41274"/>
    <w:rsid w:val="00D4151E"/>
    <w:rsid w:val="00D41651"/>
    <w:rsid w:val="00D4177A"/>
    <w:rsid w:val="00D41E9A"/>
    <w:rsid w:val="00D422E4"/>
    <w:rsid w:val="00D423C9"/>
    <w:rsid w:val="00D429B7"/>
    <w:rsid w:val="00D42C91"/>
    <w:rsid w:val="00D4339D"/>
    <w:rsid w:val="00D43BEA"/>
    <w:rsid w:val="00D44A5C"/>
    <w:rsid w:val="00D44B18"/>
    <w:rsid w:val="00D44B68"/>
    <w:rsid w:val="00D45914"/>
    <w:rsid w:val="00D45E78"/>
    <w:rsid w:val="00D4607D"/>
    <w:rsid w:val="00D46322"/>
    <w:rsid w:val="00D46F2D"/>
    <w:rsid w:val="00D47514"/>
    <w:rsid w:val="00D475CC"/>
    <w:rsid w:val="00D50835"/>
    <w:rsid w:val="00D5097B"/>
    <w:rsid w:val="00D50F95"/>
    <w:rsid w:val="00D50FEE"/>
    <w:rsid w:val="00D51017"/>
    <w:rsid w:val="00D5109F"/>
    <w:rsid w:val="00D51335"/>
    <w:rsid w:val="00D5146D"/>
    <w:rsid w:val="00D51565"/>
    <w:rsid w:val="00D516F7"/>
    <w:rsid w:val="00D52200"/>
    <w:rsid w:val="00D52838"/>
    <w:rsid w:val="00D528DE"/>
    <w:rsid w:val="00D52F0F"/>
    <w:rsid w:val="00D53768"/>
    <w:rsid w:val="00D5456B"/>
    <w:rsid w:val="00D54ADD"/>
    <w:rsid w:val="00D55044"/>
    <w:rsid w:val="00D5521C"/>
    <w:rsid w:val="00D554E6"/>
    <w:rsid w:val="00D557C1"/>
    <w:rsid w:val="00D55C37"/>
    <w:rsid w:val="00D55F8D"/>
    <w:rsid w:val="00D563C2"/>
    <w:rsid w:val="00D56413"/>
    <w:rsid w:val="00D56D08"/>
    <w:rsid w:val="00D56D65"/>
    <w:rsid w:val="00D5778D"/>
    <w:rsid w:val="00D57A0A"/>
    <w:rsid w:val="00D57F22"/>
    <w:rsid w:val="00D60770"/>
    <w:rsid w:val="00D60908"/>
    <w:rsid w:val="00D620B7"/>
    <w:rsid w:val="00D621D2"/>
    <w:rsid w:val="00D626FA"/>
    <w:rsid w:val="00D6278F"/>
    <w:rsid w:val="00D62949"/>
    <w:rsid w:val="00D6295E"/>
    <w:rsid w:val="00D629D9"/>
    <w:rsid w:val="00D62D71"/>
    <w:rsid w:val="00D62FC2"/>
    <w:rsid w:val="00D63B8B"/>
    <w:rsid w:val="00D63D24"/>
    <w:rsid w:val="00D63FF1"/>
    <w:rsid w:val="00D643CF"/>
    <w:rsid w:val="00D64431"/>
    <w:rsid w:val="00D6454E"/>
    <w:rsid w:val="00D65834"/>
    <w:rsid w:val="00D658C6"/>
    <w:rsid w:val="00D66022"/>
    <w:rsid w:val="00D66065"/>
    <w:rsid w:val="00D6670E"/>
    <w:rsid w:val="00D6753F"/>
    <w:rsid w:val="00D678CC"/>
    <w:rsid w:val="00D67947"/>
    <w:rsid w:val="00D67B22"/>
    <w:rsid w:val="00D67DAC"/>
    <w:rsid w:val="00D7010A"/>
    <w:rsid w:val="00D7040B"/>
    <w:rsid w:val="00D70998"/>
    <w:rsid w:val="00D70B79"/>
    <w:rsid w:val="00D70D46"/>
    <w:rsid w:val="00D70D75"/>
    <w:rsid w:val="00D70E81"/>
    <w:rsid w:val="00D70F5E"/>
    <w:rsid w:val="00D71936"/>
    <w:rsid w:val="00D71F01"/>
    <w:rsid w:val="00D723FC"/>
    <w:rsid w:val="00D72894"/>
    <w:rsid w:val="00D72CC3"/>
    <w:rsid w:val="00D72DEB"/>
    <w:rsid w:val="00D7358C"/>
    <w:rsid w:val="00D736BE"/>
    <w:rsid w:val="00D737EE"/>
    <w:rsid w:val="00D7398E"/>
    <w:rsid w:val="00D73E03"/>
    <w:rsid w:val="00D73F90"/>
    <w:rsid w:val="00D75843"/>
    <w:rsid w:val="00D75E70"/>
    <w:rsid w:val="00D76181"/>
    <w:rsid w:val="00D7694E"/>
    <w:rsid w:val="00D76E83"/>
    <w:rsid w:val="00D77460"/>
    <w:rsid w:val="00D77D5F"/>
    <w:rsid w:val="00D8036A"/>
    <w:rsid w:val="00D8113B"/>
    <w:rsid w:val="00D81307"/>
    <w:rsid w:val="00D815A0"/>
    <w:rsid w:val="00D81D11"/>
    <w:rsid w:val="00D820F3"/>
    <w:rsid w:val="00D822CA"/>
    <w:rsid w:val="00D824CA"/>
    <w:rsid w:val="00D829F2"/>
    <w:rsid w:val="00D839F7"/>
    <w:rsid w:val="00D84268"/>
    <w:rsid w:val="00D84515"/>
    <w:rsid w:val="00D84824"/>
    <w:rsid w:val="00D84A88"/>
    <w:rsid w:val="00D84F73"/>
    <w:rsid w:val="00D851FE"/>
    <w:rsid w:val="00D855BB"/>
    <w:rsid w:val="00D85822"/>
    <w:rsid w:val="00D85CAB"/>
    <w:rsid w:val="00D8629C"/>
    <w:rsid w:val="00D86658"/>
    <w:rsid w:val="00D8666C"/>
    <w:rsid w:val="00D86A94"/>
    <w:rsid w:val="00D8778A"/>
    <w:rsid w:val="00D87A59"/>
    <w:rsid w:val="00D87D9A"/>
    <w:rsid w:val="00D90446"/>
    <w:rsid w:val="00D90807"/>
    <w:rsid w:val="00D90A0E"/>
    <w:rsid w:val="00D90CE2"/>
    <w:rsid w:val="00D90D31"/>
    <w:rsid w:val="00D9120D"/>
    <w:rsid w:val="00D912DF"/>
    <w:rsid w:val="00D91D05"/>
    <w:rsid w:val="00D92265"/>
    <w:rsid w:val="00D9230B"/>
    <w:rsid w:val="00D928F6"/>
    <w:rsid w:val="00D92A2C"/>
    <w:rsid w:val="00D92D3D"/>
    <w:rsid w:val="00D92F86"/>
    <w:rsid w:val="00D93307"/>
    <w:rsid w:val="00D933E5"/>
    <w:rsid w:val="00D94372"/>
    <w:rsid w:val="00D9493F"/>
    <w:rsid w:val="00D94FF3"/>
    <w:rsid w:val="00D957C0"/>
    <w:rsid w:val="00D95BFF"/>
    <w:rsid w:val="00D9601F"/>
    <w:rsid w:val="00D96DAE"/>
    <w:rsid w:val="00D979EE"/>
    <w:rsid w:val="00D97AF2"/>
    <w:rsid w:val="00D97D76"/>
    <w:rsid w:val="00DA019E"/>
    <w:rsid w:val="00DA0590"/>
    <w:rsid w:val="00DA089E"/>
    <w:rsid w:val="00DA08AF"/>
    <w:rsid w:val="00DA0F8E"/>
    <w:rsid w:val="00DA0FC0"/>
    <w:rsid w:val="00DA1176"/>
    <w:rsid w:val="00DA17A9"/>
    <w:rsid w:val="00DA1985"/>
    <w:rsid w:val="00DA1D80"/>
    <w:rsid w:val="00DA1DA3"/>
    <w:rsid w:val="00DA2046"/>
    <w:rsid w:val="00DA28BC"/>
    <w:rsid w:val="00DA2E29"/>
    <w:rsid w:val="00DA3400"/>
    <w:rsid w:val="00DA39EB"/>
    <w:rsid w:val="00DA3B6F"/>
    <w:rsid w:val="00DA3F00"/>
    <w:rsid w:val="00DA551E"/>
    <w:rsid w:val="00DA631B"/>
    <w:rsid w:val="00DA6DAA"/>
    <w:rsid w:val="00DA7074"/>
    <w:rsid w:val="00DA727D"/>
    <w:rsid w:val="00DA773F"/>
    <w:rsid w:val="00DA7BC7"/>
    <w:rsid w:val="00DB013F"/>
    <w:rsid w:val="00DB04C1"/>
    <w:rsid w:val="00DB0564"/>
    <w:rsid w:val="00DB066F"/>
    <w:rsid w:val="00DB1496"/>
    <w:rsid w:val="00DB1539"/>
    <w:rsid w:val="00DB1A9D"/>
    <w:rsid w:val="00DB1D0E"/>
    <w:rsid w:val="00DB220E"/>
    <w:rsid w:val="00DB2559"/>
    <w:rsid w:val="00DB2F57"/>
    <w:rsid w:val="00DB324F"/>
    <w:rsid w:val="00DB35C7"/>
    <w:rsid w:val="00DB3626"/>
    <w:rsid w:val="00DB39DE"/>
    <w:rsid w:val="00DB3BF9"/>
    <w:rsid w:val="00DB405C"/>
    <w:rsid w:val="00DB4322"/>
    <w:rsid w:val="00DB4699"/>
    <w:rsid w:val="00DB49F5"/>
    <w:rsid w:val="00DB533A"/>
    <w:rsid w:val="00DB581E"/>
    <w:rsid w:val="00DB5980"/>
    <w:rsid w:val="00DB59A9"/>
    <w:rsid w:val="00DB5EB2"/>
    <w:rsid w:val="00DB5EE5"/>
    <w:rsid w:val="00DB68AB"/>
    <w:rsid w:val="00DB6DF3"/>
    <w:rsid w:val="00DB6EBC"/>
    <w:rsid w:val="00DB7120"/>
    <w:rsid w:val="00DB73BB"/>
    <w:rsid w:val="00DB7507"/>
    <w:rsid w:val="00DB790F"/>
    <w:rsid w:val="00DB7E8C"/>
    <w:rsid w:val="00DC00AD"/>
    <w:rsid w:val="00DC0109"/>
    <w:rsid w:val="00DC0359"/>
    <w:rsid w:val="00DC0B9E"/>
    <w:rsid w:val="00DC0F93"/>
    <w:rsid w:val="00DC124A"/>
    <w:rsid w:val="00DC1763"/>
    <w:rsid w:val="00DC17C6"/>
    <w:rsid w:val="00DC1BB7"/>
    <w:rsid w:val="00DC28A6"/>
    <w:rsid w:val="00DC311F"/>
    <w:rsid w:val="00DC4A29"/>
    <w:rsid w:val="00DC4B4C"/>
    <w:rsid w:val="00DC5D27"/>
    <w:rsid w:val="00DC5DAF"/>
    <w:rsid w:val="00DC60E1"/>
    <w:rsid w:val="00DC68D9"/>
    <w:rsid w:val="00DC6A94"/>
    <w:rsid w:val="00DC7016"/>
    <w:rsid w:val="00DC76BA"/>
    <w:rsid w:val="00DD0FE9"/>
    <w:rsid w:val="00DD1521"/>
    <w:rsid w:val="00DD1C2F"/>
    <w:rsid w:val="00DD1E56"/>
    <w:rsid w:val="00DD1ED7"/>
    <w:rsid w:val="00DD242B"/>
    <w:rsid w:val="00DD2A0E"/>
    <w:rsid w:val="00DD2C54"/>
    <w:rsid w:val="00DD3430"/>
    <w:rsid w:val="00DD3E17"/>
    <w:rsid w:val="00DD443B"/>
    <w:rsid w:val="00DD4621"/>
    <w:rsid w:val="00DD4E4E"/>
    <w:rsid w:val="00DD57E7"/>
    <w:rsid w:val="00DD6396"/>
    <w:rsid w:val="00DD6A36"/>
    <w:rsid w:val="00DD6C70"/>
    <w:rsid w:val="00DD70C8"/>
    <w:rsid w:val="00DD7F36"/>
    <w:rsid w:val="00DE07F7"/>
    <w:rsid w:val="00DE0C03"/>
    <w:rsid w:val="00DE19E7"/>
    <w:rsid w:val="00DE1C56"/>
    <w:rsid w:val="00DE1E4F"/>
    <w:rsid w:val="00DE21CF"/>
    <w:rsid w:val="00DE273A"/>
    <w:rsid w:val="00DE28E6"/>
    <w:rsid w:val="00DE333F"/>
    <w:rsid w:val="00DE35F1"/>
    <w:rsid w:val="00DE3614"/>
    <w:rsid w:val="00DE3E7C"/>
    <w:rsid w:val="00DE3F3D"/>
    <w:rsid w:val="00DE4664"/>
    <w:rsid w:val="00DE4C03"/>
    <w:rsid w:val="00DE60B3"/>
    <w:rsid w:val="00DE699E"/>
    <w:rsid w:val="00DE6E86"/>
    <w:rsid w:val="00DE7257"/>
    <w:rsid w:val="00DE7C52"/>
    <w:rsid w:val="00DE7EA0"/>
    <w:rsid w:val="00DF02EC"/>
    <w:rsid w:val="00DF0E47"/>
    <w:rsid w:val="00DF1011"/>
    <w:rsid w:val="00DF10C7"/>
    <w:rsid w:val="00DF1249"/>
    <w:rsid w:val="00DF18CC"/>
    <w:rsid w:val="00DF1BA3"/>
    <w:rsid w:val="00DF27A3"/>
    <w:rsid w:val="00DF2C94"/>
    <w:rsid w:val="00DF32AF"/>
    <w:rsid w:val="00DF3E4D"/>
    <w:rsid w:val="00DF42F3"/>
    <w:rsid w:val="00DF4641"/>
    <w:rsid w:val="00DF46CF"/>
    <w:rsid w:val="00DF4D70"/>
    <w:rsid w:val="00DF4F19"/>
    <w:rsid w:val="00DF5270"/>
    <w:rsid w:val="00DF5441"/>
    <w:rsid w:val="00DF5BD4"/>
    <w:rsid w:val="00DF63B7"/>
    <w:rsid w:val="00DF650C"/>
    <w:rsid w:val="00DF6B69"/>
    <w:rsid w:val="00DF72F2"/>
    <w:rsid w:val="00DF7911"/>
    <w:rsid w:val="00DF7A10"/>
    <w:rsid w:val="00E0009C"/>
    <w:rsid w:val="00E0043D"/>
    <w:rsid w:val="00E00C18"/>
    <w:rsid w:val="00E00C42"/>
    <w:rsid w:val="00E00CB6"/>
    <w:rsid w:val="00E00E8A"/>
    <w:rsid w:val="00E012D8"/>
    <w:rsid w:val="00E01366"/>
    <w:rsid w:val="00E0160D"/>
    <w:rsid w:val="00E0175D"/>
    <w:rsid w:val="00E028E6"/>
    <w:rsid w:val="00E046C1"/>
    <w:rsid w:val="00E049FD"/>
    <w:rsid w:val="00E04B67"/>
    <w:rsid w:val="00E04FC6"/>
    <w:rsid w:val="00E050B7"/>
    <w:rsid w:val="00E051C3"/>
    <w:rsid w:val="00E05375"/>
    <w:rsid w:val="00E054B7"/>
    <w:rsid w:val="00E05A22"/>
    <w:rsid w:val="00E05AC5"/>
    <w:rsid w:val="00E06AF4"/>
    <w:rsid w:val="00E07074"/>
    <w:rsid w:val="00E07538"/>
    <w:rsid w:val="00E07BD3"/>
    <w:rsid w:val="00E07DFF"/>
    <w:rsid w:val="00E07E45"/>
    <w:rsid w:val="00E07FE5"/>
    <w:rsid w:val="00E10043"/>
    <w:rsid w:val="00E1039A"/>
    <w:rsid w:val="00E10F80"/>
    <w:rsid w:val="00E11329"/>
    <w:rsid w:val="00E119CF"/>
    <w:rsid w:val="00E11B40"/>
    <w:rsid w:val="00E12B11"/>
    <w:rsid w:val="00E12D22"/>
    <w:rsid w:val="00E13352"/>
    <w:rsid w:val="00E136EA"/>
    <w:rsid w:val="00E139D0"/>
    <w:rsid w:val="00E145E0"/>
    <w:rsid w:val="00E14913"/>
    <w:rsid w:val="00E150B1"/>
    <w:rsid w:val="00E1546F"/>
    <w:rsid w:val="00E157DA"/>
    <w:rsid w:val="00E15D39"/>
    <w:rsid w:val="00E16219"/>
    <w:rsid w:val="00E168A5"/>
    <w:rsid w:val="00E16C0A"/>
    <w:rsid w:val="00E16DD8"/>
    <w:rsid w:val="00E175FF"/>
    <w:rsid w:val="00E17C50"/>
    <w:rsid w:val="00E17CFB"/>
    <w:rsid w:val="00E20494"/>
    <w:rsid w:val="00E20661"/>
    <w:rsid w:val="00E209E6"/>
    <w:rsid w:val="00E20AD1"/>
    <w:rsid w:val="00E20F01"/>
    <w:rsid w:val="00E21021"/>
    <w:rsid w:val="00E216A5"/>
    <w:rsid w:val="00E218A8"/>
    <w:rsid w:val="00E222AC"/>
    <w:rsid w:val="00E223F5"/>
    <w:rsid w:val="00E224C9"/>
    <w:rsid w:val="00E228B9"/>
    <w:rsid w:val="00E229F7"/>
    <w:rsid w:val="00E22EE3"/>
    <w:rsid w:val="00E232A2"/>
    <w:rsid w:val="00E236EC"/>
    <w:rsid w:val="00E242E6"/>
    <w:rsid w:val="00E24B71"/>
    <w:rsid w:val="00E250DB"/>
    <w:rsid w:val="00E2596F"/>
    <w:rsid w:val="00E263E4"/>
    <w:rsid w:val="00E265B9"/>
    <w:rsid w:val="00E27009"/>
    <w:rsid w:val="00E302F4"/>
    <w:rsid w:val="00E30641"/>
    <w:rsid w:val="00E306A2"/>
    <w:rsid w:val="00E30C69"/>
    <w:rsid w:val="00E3116C"/>
    <w:rsid w:val="00E31521"/>
    <w:rsid w:val="00E316C4"/>
    <w:rsid w:val="00E32E0E"/>
    <w:rsid w:val="00E32F11"/>
    <w:rsid w:val="00E33802"/>
    <w:rsid w:val="00E33814"/>
    <w:rsid w:val="00E350A9"/>
    <w:rsid w:val="00E35AC6"/>
    <w:rsid w:val="00E35F47"/>
    <w:rsid w:val="00E3618E"/>
    <w:rsid w:val="00E365F4"/>
    <w:rsid w:val="00E37511"/>
    <w:rsid w:val="00E377BF"/>
    <w:rsid w:val="00E40FAA"/>
    <w:rsid w:val="00E417BC"/>
    <w:rsid w:val="00E418CD"/>
    <w:rsid w:val="00E4193A"/>
    <w:rsid w:val="00E41FD3"/>
    <w:rsid w:val="00E42615"/>
    <w:rsid w:val="00E428EB"/>
    <w:rsid w:val="00E42E06"/>
    <w:rsid w:val="00E42FB4"/>
    <w:rsid w:val="00E443B3"/>
    <w:rsid w:val="00E4455B"/>
    <w:rsid w:val="00E4512F"/>
    <w:rsid w:val="00E45136"/>
    <w:rsid w:val="00E452D0"/>
    <w:rsid w:val="00E45A9D"/>
    <w:rsid w:val="00E45DC1"/>
    <w:rsid w:val="00E45F39"/>
    <w:rsid w:val="00E460A1"/>
    <w:rsid w:val="00E46708"/>
    <w:rsid w:val="00E467AB"/>
    <w:rsid w:val="00E476F3"/>
    <w:rsid w:val="00E47B1A"/>
    <w:rsid w:val="00E47BD9"/>
    <w:rsid w:val="00E47FBB"/>
    <w:rsid w:val="00E508BC"/>
    <w:rsid w:val="00E5141B"/>
    <w:rsid w:val="00E515A3"/>
    <w:rsid w:val="00E515F5"/>
    <w:rsid w:val="00E517D0"/>
    <w:rsid w:val="00E52AF7"/>
    <w:rsid w:val="00E52F76"/>
    <w:rsid w:val="00E53D50"/>
    <w:rsid w:val="00E541D0"/>
    <w:rsid w:val="00E54EC5"/>
    <w:rsid w:val="00E55003"/>
    <w:rsid w:val="00E55335"/>
    <w:rsid w:val="00E55D2A"/>
    <w:rsid w:val="00E561FF"/>
    <w:rsid w:val="00E56C00"/>
    <w:rsid w:val="00E56F26"/>
    <w:rsid w:val="00E574D2"/>
    <w:rsid w:val="00E57FA4"/>
    <w:rsid w:val="00E57FD4"/>
    <w:rsid w:val="00E60ADA"/>
    <w:rsid w:val="00E61257"/>
    <w:rsid w:val="00E614AF"/>
    <w:rsid w:val="00E61535"/>
    <w:rsid w:val="00E6165D"/>
    <w:rsid w:val="00E61C29"/>
    <w:rsid w:val="00E61D31"/>
    <w:rsid w:val="00E6212D"/>
    <w:rsid w:val="00E63155"/>
    <w:rsid w:val="00E638DE"/>
    <w:rsid w:val="00E63F2E"/>
    <w:rsid w:val="00E64112"/>
    <w:rsid w:val="00E64549"/>
    <w:rsid w:val="00E646D4"/>
    <w:rsid w:val="00E65393"/>
    <w:rsid w:val="00E65520"/>
    <w:rsid w:val="00E65967"/>
    <w:rsid w:val="00E65CF5"/>
    <w:rsid w:val="00E66DC2"/>
    <w:rsid w:val="00E66F75"/>
    <w:rsid w:val="00E672E5"/>
    <w:rsid w:val="00E6767F"/>
    <w:rsid w:val="00E67AC1"/>
    <w:rsid w:val="00E67BF7"/>
    <w:rsid w:val="00E67F22"/>
    <w:rsid w:val="00E703BB"/>
    <w:rsid w:val="00E70508"/>
    <w:rsid w:val="00E705E5"/>
    <w:rsid w:val="00E70973"/>
    <w:rsid w:val="00E7099C"/>
    <w:rsid w:val="00E70B0C"/>
    <w:rsid w:val="00E70C3C"/>
    <w:rsid w:val="00E715C8"/>
    <w:rsid w:val="00E71EFF"/>
    <w:rsid w:val="00E72246"/>
    <w:rsid w:val="00E722AC"/>
    <w:rsid w:val="00E723D3"/>
    <w:rsid w:val="00E7288E"/>
    <w:rsid w:val="00E738B9"/>
    <w:rsid w:val="00E738C4"/>
    <w:rsid w:val="00E73BA6"/>
    <w:rsid w:val="00E73BCC"/>
    <w:rsid w:val="00E73E01"/>
    <w:rsid w:val="00E743B4"/>
    <w:rsid w:val="00E7456B"/>
    <w:rsid w:val="00E745BF"/>
    <w:rsid w:val="00E74697"/>
    <w:rsid w:val="00E749CC"/>
    <w:rsid w:val="00E74F1D"/>
    <w:rsid w:val="00E758C0"/>
    <w:rsid w:val="00E765C8"/>
    <w:rsid w:val="00E765F5"/>
    <w:rsid w:val="00E7699A"/>
    <w:rsid w:val="00E7781F"/>
    <w:rsid w:val="00E80703"/>
    <w:rsid w:val="00E80D80"/>
    <w:rsid w:val="00E82560"/>
    <w:rsid w:val="00E8266A"/>
    <w:rsid w:val="00E83280"/>
    <w:rsid w:val="00E832C9"/>
    <w:rsid w:val="00E83C3A"/>
    <w:rsid w:val="00E83D39"/>
    <w:rsid w:val="00E83E6E"/>
    <w:rsid w:val="00E84770"/>
    <w:rsid w:val="00E853F5"/>
    <w:rsid w:val="00E85483"/>
    <w:rsid w:val="00E85C39"/>
    <w:rsid w:val="00E85D21"/>
    <w:rsid w:val="00E85D85"/>
    <w:rsid w:val="00E865EE"/>
    <w:rsid w:val="00E86752"/>
    <w:rsid w:val="00E873F1"/>
    <w:rsid w:val="00E87AE6"/>
    <w:rsid w:val="00E904A1"/>
    <w:rsid w:val="00E90F40"/>
    <w:rsid w:val="00E91266"/>
    <w:rsid w:val="00E91BF2"/>
    <w:rsid w:val="00E91CED"/>
    <w:rsid w:val="00E92F0A"/>
    <w:rsid w:val="00E93A3B"/>
    <w:rsid w:val="00E93A7A"/>
    <w:rsid w:val="00E93B3D"/>
    <w:rsid w:val="00E93CEC"/>
    <w:rsid w:val="00E93EC5"/>
    <w:rsid w:val="00E94052"/>
    <w:rsid w:val="00E94307"/>
    <w:rsid w:val="00E943A9"/>
    <w:rsid w:val="00E946DC"/>
    <w:rsid w:val="00E94762"/>
    <w:rsid w:val="00E94BE5"/>
    <w:rsid w:val="00E94C76"/>
    <w:rsid w:val="00E957A4"/>
    <w:rsid w:val="00E958C1"/>
    <w:rsid w:val="00E960CF"/>
    <w:rsid w:val="00E9627E"/>
    <w:rsid w:val="00E96450"/>
    <w:rsid w:val="00E965F5"/>
    <w:rsid w:val="00E96FBC"/>
    <w:rsid w:val="00E9738B"/>
    <w:rsid w:val="00EA01D6"/>
    <w:rsid w:val="00EA0281"/>
    <w:rsid w:val="00EA0BD3"/>
    <w:rsid w:val="00EA0BFA"/>
    <w:rsid w:val="00EA0CA7"/>
    <w:rsid w:val="00EA0E05"/>
    <w:rsid w:val="00EA0EFC"/>
    <w:rsid w:val="00EA19E9"/>
    <w:rsid w:val="00EA2730"/>
    <w:rsid w:val="00EA42BA"/>
    <w:rsid w:val="00EA4F96"/>
    <w:rsid w:val="00EA589B"/>
    <w:rsid w:val="00EA5DE5"/>
    <w:rsid w:val="00EA6C61"/>
    <w:rsid w:val="00EA6EA5"/>
    <w:rsid w:val="00EA7045"/>
    <w:rsid w:val="00EA7547"/>
    <w:rsid w:val="00EA7744"/>
    <w:rsid w:val="00EB0C96"/>
    <w:rsid w:val="00EB127F"/>
    <w:rsid w:val="00EB12F6"/>
    <w:rsid w:val="00EB16F0"/>
    <w:rsid w:val="00EB2435"/>
    <w:rsid w:val="00EB24BA"/>
    <w:rsid w:val="00EB278F"/>
    <w:rsid w:val="00EB2C7A"/>
    <w:rsid w:val="00EB2F36"/>
    <w:rsid w:val="00EB3027"/>
    <w:rsid w:val="00EB3399"/>
    <w:rsid w:val="00EB3495"/>
    <w:rsid w:val="00EB350B"/>
    <w:rsid w:val="00EB420C"/>
    <w:rsid w:val="00EB454D"/>
    <w:rsid w:val="00EB4585"/>
    <w:rsid w:val="00EB4735"/>
    <w:rsid w:val="00EB49C2"/>
    <w:rsid w:val="00EB52C8"/>
    <w:rsid w:val="00EB534C"/>
    <w:rsid w:val="00EB5E7D"/>
    <w:rsid w:val="00EB5F3A"/>
    <w:rsid w:val="00EB66A8"/>
    <w:rsid w:val="00EB6D05"/>
    <w:rsid w:val="00EB739A"/>
    <w:rsid w:val="00EB74DD"/>
    <w:rsid w:val="00EB758B"/>
    <w:rsid w:val="00EB7ADB"/>
    <w:rsid w:val="00EB7BCF"/>
    <w:rsid w:val="00EB7E4D"/>
    <w:rsid w:val="00EC0A30"/>
    <w:rsid w:val="00EC0B57"/>
    <w:rsid w:val="00EC12C0"/>
    <w:rsid w:val="00EC16D0"/>
    <w:rsid w:val="00EC1A8F"/>
    <w:rsid w:val="00EC1E30"/>
    <w:rsid w:val="00EC1EA0"/>
    <w:rsid w:val="00EC2085"/>
    <w:rsid w:val="00EC23F4"/>
    <w:rsid w:val="00EC2B11"/>
    <w:rsid w:val="00EC36C9"/>
    <w:rsid w:val="00EC36DD"/>
    <w:rsid w:val="00EC38C7"/>
    <w:rsid w:val="00EC39A2"/>
    <w:rsid w:val="00EC4A2D"/>
    <w:rsid w:val="00EC4B61"/>
    <w:rsid w:val="00EC555C"/>
    <w:rsid w:val="00EC5B70"/>
    <w:rsid w:val="00EC5FDC"/>
    <w:rsid w:val="00EC6337"/>
    <w:rsid w:val="00EC6E21"/>
    <w:rsid w:val="00EC7198"/>
    <w:rsid w:val="00EC779C"/>
    <w:rsid w:val="00ED0B5B"/>
    <w:rsid w:val="00ED0D73"/>
    <w:rsid w:val="00ED0DC6"/>
    <w:rsid w:val="00ED0DE8"/>
    <w:rsid w:val="00ED100B"/>
    <w:rsid w:val="00ED19F8"/>
    <w:rsid w:val="00ED1BC1"/>
    <w:rsid w:val="00ED2701"/>
    <w:rsid w:val="00ED27E2"/>
    <w:rsid w:val="00ED3534"/>
    <w:rsid w:val="00ED3A22"/>
    <w:rsid w:val="00ED3B4F"/>
    <w:rsid w:val="00ED3B7D"/>
    <w:rsid w:val="00ED3D2F"/>
    <w:rsid w:val="00ED3F7B"/>
    <w:rsid w:val="00ED47C9"/>
    <w:rsid w:val="00ED4C5A"/>
    <w:rsid w:val="00ED4D69"/>
    <w:rsid w:val="00ED5035"/>
    <w:rsid w:val="00ED5158"/>
    <w:rsid w:val="00ED5F21"/>
    <w:rsid w:val="00ED6435"/>
    <w:rsid w:val="00ED653F"/>
    <w:rsid w:val="00ED6947"/>
    <w:rsid w:val="00ED7199"/>
    <w:rsid w:val="00ED73A4"/>
    <w:rsid w:val="00ED758A"/>
    <w:rsid w:val="00EE030A"/>
    <w:rsid w:val="00EE0A49"/>
    <w:rsid w:val="00EE0C8D"/>
    <w:rsid w:val="00EE1297"/>
    <w:rsid w:val="00EE14FE"/>
    <w:rsid w:val="00EE15CA"/>
    <w:rsid w:val="00EE18BB"/>
    <w:rsid w:val="00EE1CDA"/>
    <w:rsid w:val="00EE2382"/>
    <w:rsid w:val="00EE24B7"/>
    <w:rsid w:val="00EE2759"/>
    <w:rsid w:val="00EE2AAB"/>
    <w:rsid w:val="00EE2EB0"/>
    <w:rsid w:val="00EE2F05"/>
    <w:rsid w:val="00EE33BB"/>
    <w:rsid w:val="00EE39BE"/>
    <w:rsid w:val="00EE3A54"/>
    <w:rsid w:val="00EE4C83"/>
    <w:rsid w:val="00EE5313"/>
    <w:rsid w:val="00EE556E"/>
    <w:rsid w:val="00EE62B4"/>
    <w:rsid w:val="00EE6661"/>
    <w:rsid w:val="00EE6DD2"/>
    <w:rsid w:val="00EE710E"/>
    <w:rsid w:val="00EE7601"/>
    <w:rsid w:val="00EF0618"/>
    <w:rsid w:val="00EF0679"/>
    <w:rsid w:val="00EF0D45"/>
    <w:rsid w:val="00EF0E50"/>
    <w:rsid w:val="00EF0EE3"/>
    <w:rsid w:val="00EF1201"/>
    <w:rsid w:val="00EF1D3F"/>
    <w:rsid w:val="00EF1FE3"/>
    <w:rsid w:val="00EF20FD"/>
    <w:rsid w:val="00EF27E5"/>
    <w:rsid w:val="00EF2943"/>
    <w:rsid w:val="00EF3A4A"/>
    <w:rsid w:val="00EF3B82"/>
    <w:rsid w:val="00EF3D43"/>
    <w:rsid w:val="00EF46C0"/>
    <w:rsid w:val="00EF489D"/>
    <w:rsid w:val="00EF491A"/>
    <w:rsid w:val="00EF493B"/>
    <w:rsid w:val="00EF4F32"/>
    <w:rsid w:val="00EF672D"/>
    <w:rsid w:val="00EF7CE1"/>
    <w:rsid w:val="00F0001D"/>
    <w:rsid w:val="00F000F0"/>
    <w:rsid w:val="00F00122"/>
    <w:rsid w:val="00F00923"/>
    <w:rsid w:val="00F009F4"/>
    <w:rsid w:val="00F009FD"/>
    <w:rsid w:val="00F00A3F"/>
    <w:rsid w:val="00F00C9D"/>
    <w:rsid w:val="00F00E65"/>
    <w:rsid w:val="00F01A58"/>
    <w:rsid w:val="00F02116"/>
    <w:rsid w:val="00F023A1"/>
    <w:rsid w:val="00F02A08"/>
    <w:rsid w:val="00F02ADA"/>
    <w:rsid w:val="00F0301D"/>
    <w:rsid w:val="00F03891"/>
    <w:rsid w:val="00F039AC"/>
    <w:rsid w:val="00F03EED"/>
    <w:rsid w:val="00F046B1"/>
    <w:rsid w:val="00F046E3"/>
    <w:rsid w:val="00F04C13"/>
    <w:rsid w:val="00F04CF6"/>
    <w:rsid w:val="00F05EED"/>
    <w:rsid w:val="00F06AC2"/>
    <w:rsid w:val="00F06F02"/>
    <w:rsid w:val="00F06F59"/>
    <w:rsid w:val="00F077C0"/>
    <w:rsid w:val="00F0783A"/>
    <w:rsid w:val="00F079A4"/>
    <w:rsid w:val="00F07C4E"/>
    <w:rsid w:val="00F1021A"/>
    <w:rsid w:val="00F10833"/>
    <w:rsid w:val="00F129A7"/>
    <w:rsid w:val="00F1315E"/>
    <w:rsid w:val="00F13CC6"/>
    <w:rsid w:val="00F14351"/>
    <w:rsid w:val="00F14405"/>
    <w:rsid w:val="00F15CC0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293D"/>
    <w:rsid w:val="00F22BB3"/>
    <w:rsid w:val="00F2357F"/>
    <w:rsid w:val="00F2372C"/>
    <w:rsid w:val="00F23DD6"/>
    <w:rsid w:val="00F24A57"/>
    <w:rsid w:val="00F24F4D"/>
    <w:rsid w:val="00F25139"/>
    <w:rsid w:val="00F25817"/>
    <w:rsid w:val="00F25F04"/>
    <w:rsid w:val="00F25F81"/>
    <w:rsid w:val="00F2617C"/>
    <w:rsid w:val="00F2643A"/>
    <w:rsid w:val="00F2699C"/>
    <w:rsid w:val="00F269AB"/>
    <w:rsid w:val="00F269CD"/>
    <w:rsid w:val="00F26CE7"/>
    <w:rsid w:val="00F26FA1"/>
    <w:rsid w:val="00F276A4"/>
    <w:rsid w:val="00F27A9C"/>
    <w:rsid w:val="00F27C52"/>
    <w:rsid w:val="00F27F63"/>
    <w:rsid w:val="00F3002F"/>
    <w:rsid w:val="00F30044"/>
    <w:rsid w:val="00F30D4C"/>
    <w:rsid w:val="00F317CF"/>
    <w:rsid w:val="00F31D69"/>
    <w:rsid w:val="00F3250F"/>
    <w:rsid w:val="00F327C6"/>
    <w:rsid w:val="00F328BD"/>
    <w:rsid w:val="00F3383E"/>
    <w:rsid w:val="00F33861"/>
    <w:rsid w:val="00F346BC"/>
    <w:rsid w:val="00F3471B"/>
    <w:rsid w:val="00F34C65"/>
    <w:rsid w:val="00F34FEF"/>
    <w:rsid w:val="00F3521B"/>
    <w:rsid w:val="00F35561"/>
    <w:rsid w:val="00F35865"/>
    <w:rsid w:val="00F35901"/>
    <w:rsid w:val="00F36C2E"/>
    <w:rsid w:val="00F372B2"/>
    <w:rsid w:val="00F377DA"/>
    <w:rsid w:val="00F37922"/>
    <w:rsid w:val="00F37C19"/>
    <w:rsid w:val="00F40036"/>
    <w:rsid w:val="00F40200"/>
    <w:rsid w:val="00F4101D"/>
    <w:rsid w:val="00F41605"/>
    <w:rsid w:val="00F41850"/>
    <w:rsid w:val="00F422A5"/>
    <w:rsid w:val="00F42330"/>
    <w:rsid w:val="00F4240E"/>
    <w:rsid w:val="00F42C2B"/>
    <w:rsid w:val="00F433C6"/>
    <w:rsid w:val="00F4355A"/>
    <w:rsid w:val="00F43CDF"/>
    <w:rsid w:val="00F43F18"/>
    <w:rsid w:val="00F4406A"/>
    <w:rsid w:val="00F44100"/>
    <w:rsid w:val="00F44833"/>
    <w:rsid w:val="00F45003"/>
    <w:rsid w:val="00F463BD"/>
    <w:rsid w:val="00F46C77"/>
    <w:rsid w:val="00F47AFE"/>
    <w:rsid w:val="00F47DF9"/>
    <w:rsid w:val="00F50020"/>
    <w:rsid w:val="00F50849"/>
    <w:rsid w:val="00F50F51"/>
    <w:rsid w:val="00F50F92"/>
    <w:rsid w:val="00F51318"/>
    <w:rsid w:val="00F51929"/>
    <w:rsid w:val="00F52A4B"/>
    <w:rsid w:val="00F53039"/>
    <w:rsid w:val="00F53043"/>
    <w:rsid w:val="00F53A70"/>
    <w:rsid w:val="00F53E2D"/>
    <w:rsid w:val="00F542D8"/>
    <w:rsid w:val="00F548C8"/>
    <w:rsid w:val="00F55207"/>
    <w:rsid w:val="00F55A3B"/>
    <w:rsid w:val="00F569F9"/>
    <w:rsid w:val="00F56DAD"/>
    <w:rsid w:val="00F5765A"/>
    <w:rsid w:val="00F57910"/>
    <w:rsid w:val="00F57A55"/>
    <w:rsid w:val="00F57C72"/>
    <w:rsid w:val="00F60802"/>
    <w:rsid w:val="00F60B31"/>
    <w:rsid w:val="00F61126"/>
    <w:rsid w:val="00F61564"/>
    <w:rsid w:val="00F6190D"/>
    <w:rsid w:val="00F61F65"/>
    <w:rsid w:val="00F61F6A"/>
    <w:rsid w:val="00F61FDE"/>
    <w:rsid w:val="00F62049"/>
    <w:rsid w:val="00F62360"/>
    <w:rsid w:val="00F6357B"/>
    <w:rsid w:val="00F63DE6"/>
    <w:rsid w:val="00F6424D"/>
    <w:rsid w:val="00F6483A"/>
    <w:rsid w:val="00F64842"/>
    <w:rsid w:val="00F64966"/>
    <w:rsid w:val="00F64E40"/>
    <w:rsid w:val="00F6506E"/>
    <w:rsid w:val="00F65471"/>
    <w:rsid w:val="00F6586E"/>
    <w:rsid w:val="00F661A3"/>
    <w:rsid w:val="00F669E3"/>
    <w:rsid w:val="00F66B98"/>
    <w:rsid w:val="00F67219"/>
    <w:rsid w:val="00F675AE"/>
    <w:rsid w:val="00F67CB0"/>
    <w:rsid w:val="00F67DFA"/>
    <w:rsid w:val="00F703C3"/>
    <w:rsid w:val="00F703EE"/>
    <w:rsid w:val="00F71707"/>
    <w:rsid w:val="00F71985"/>
    <w:rsid w:val="00F71B0A"/>
    <w:rsid w:val="00F71F79"/>
    <w:rsid w:val="00F721A1"/>
    <w:rsid w:val="00F72420"/>
    <w:rsid w:val="00F724E3"/>
    <w:rsid w:val="00F72654"/>
    <w:rsid w:val="00F72E2E"/>
    <w:rsid w:val="00F737BF"/>
    <w:rsid w:val="00F74491"/>
    <w:rsid w:val="00F748FD"/>
    <w:rsid w:val="00F74978"/>
    <w:rsid w:val="00F74A7A"/>
    <w:rsid w:val="00F74AA0"/>
    <w:rsid w:val="00F74CF0"/>
    <w:rsid w:val="00F74F1A"/>
    <w:rsid w:val="00F7506B"/>
    <w:rsid w:val="00F75AE8"/>
    <w:rsid w:val="00F75B83"/>
    <w:rsid w:val="00F76074"/>
    <w:rsid w:val="00F7625A"/>
    <w:rsid w:val="00F762CF"/>
    <w:rsid w:val="00F76408"/>
    <w:rsid w:val="00F77029"/>
    <w:rsid w:val="00F77066"/>
    <w:rsid w:val="00F770C4"/>
    <w:rsid w:val="00F77443"/>
    <w:rsid w:val="00F77CFA"/>
    <w:rsid w:val="00F77D65"/>
    <w:rsid w:val="00F77E1D"/>
    <w:rsid w:val="00F80849"/>
    <w:rsid w:val="00F80D1C"/>
    <w:rsid w:val="00F80D8F"/>
    <w:rsid w:val="00F80E30"/>
    <w:rsid w:val="00F80F91"/>
    <w:rsid w:val="00F817B3"/>
    <w:rsid w:val="00F81E4A"/>
    <w:rsid w:val="00F81F25"/>
    <w:rsid w:val="00F824B0"/>
    <w:rsid w:val="00F82A4B"/>
    <w:rsid w:val="00F82DEC"/>
    <w:rsid w:val="00F83286"/>
    <w:rsid w:val="00F8361A"/>
    <w:rsid w:val="00F837DD"/>
    <w:rsid w:val="00F83CC5"/>
    <w:rsid w:val="00F843E3"/>
    <w:rsid w:val="00F849D7"/>
    <w:rsid w:val="00F84A2F"/>
    <w:rsid w:val="00F84A9B"/>
    <w:rsid w:val="00F84B23"/>
    <w:rsid w:val="00F850EB"/>
    <w:rsid w:val="00F85744"/>
    <w:rsid w:val="00F85A95"/>
    <w:rsid w:val="00F85E9D"/>
    <w:rsid w:val="00F86240"/>
    <w:rsid w:val="00F86C4D"/>
    <w:rsid w:val="00F879A4"/>
    <w:rsid w:val="00F87E23"/>
    <w:rsid w:val="00F90391"/>
    <w:rsid w:val="00F903D9"/>
    <w:rsid w:val="00F9046C"/>
    <w:rsid w:val="00F90A06"/>
    <w:rsid w:val="00F90C86"/>
    <w:rsid w:val="00F90D2B"/>
    <w:rsid w:val="00F90E2A"/>
    <w:rsid w:val="00F915AB"/>
    <w:rsid w:val="00F918AE"/>
    <w:rsid w:val="00F91DAC"/>
    <w:rsid w:val="00F92174"/>
    <w:rsid w:val="00F927C4"/>
    <w:rsid w:val="00F92C9C"/>
    <w:rsid w:val="00F930E3"/>
    <w:rsid w:val="00F93A50"/>
    <w:rsid w:val="00F94658"/>
    <w:rsid w:val="00F9494D"/>
    <w:rsid w:val="00F9495D"/>
    <w:rsid w:val="00F94C49"/>
    <w:rsid w:val="00F94C7E"/>
    <w:rsid w:val="00F95013"/>
    <w:rsid w:val="00F956D6"/>
    <w:rsid w:val="00F95866"/>
    <w:rsid w:val="00F9597B"/>
    <w:rsid w:val="00F9632D"/>
    <w:rsid w:val="00F9650D"/>
    <w:rsid w:val="00F967D4"/>
    <w:rsid w:val="00F97645"/>
    <w:rsid w:val="00F976F9"/>
    <w:rsid w:val="00F977F0"/>
    <w:rsid w:val="00F97BF0"/>
    <w:rsid w:val="00FA0509"/>
    <w:rsid w:val="00FA0E7C"/>
    <w:rsid w:val="00FA0F30"/>
    <w:rsid w:val="00FA0FF3"/>
    <w:rsid w:val="00FA1200"/>
    <w:rsid w:val="00FA1C03"/>
    <w:rsid w:val="00FA1D8F"/>
    <w:rsid w:val="00FA1E61"/>
    <w:rsid w:val="00FA22A1"/>
    <w:rsid w:val="00FA2863"/>
    <w:rsid w:val="00FA2AB0"/>
    <w:rsid w:val="00FA2F4F"/>
    <w:rsid w:val="00FA2FA0"/>
    <w:rsid w:val="00FA2FCE"/>
    <w:rsid w:val="00FA43D9"/>
    <w:rsid w:val="00FA5041"/>
    <w:rsid w:val="00FA519A"/>
    <w:rsid w:val="00FA53C1"/>
    <w:rsid w:val="00FA5871"/>
    <w:rsid w:val="00FA5CE3"/>
    <w:rsid w:val="00FA6225"/>
    <w:rsid w:val="00FA63E4"/>
    <w:rsid w:val="00FA6686"/>
    <w:rsid w:val="00FA6BCC"/>
    <w:rsid w:val="00FA6D2E"/>
    <w:rsid w:val="00FA758D"/>
    <w:rsid w:val="00FA7689"/>
    <w:rsid w:val="00FA79A3"/>
    <w:rsid w:val="00FA7AA6"/>
    <w:rsid w:val="00FA7B16"/>
    <w:rsid w:val="00FA7C04"/>
    <w:rsid w:val="00FA7FD8"/>
    <w:rsid w:val="00FA7FE6"/>
    <w:rsid w:val="00FB0288"/>
    <w:rsid w:val="00FB0443"/>
    <w:rsid w:val="00FB088A"/>
    <w:rsid w:val="00FB11D1"/>
    <w:rsid w:val="00FB16B3"/>
    <w:rsid w:val="00FB18E8"/>
    <w:rsid w:val="00FB1D33"/>
    <w:rsid w:val="00FB2275"/>
    <w:rsid w:val="00FB22E5"/>
    <w:rsid w:val="00FB2312"/>
    <w:rsid w:val="00FB25F9"/>
    <w:rsid w:val="00FB27DF"/>
    <w:rsid w:val="00FB2F94"/>
    <w:rsid w:val="00FB35B8"/>
    <w:rsid w:val="00FB3CD6"/>
    <w:rsid w:val="00FB4C0F"/>
    <w:rsid w:val="00FB5087"/>
    <w:rsid w:val="00FB52FD"/>
    <w:rsid w:val="00FB5D21"/>
    <w:rsid w:val="00FB6471"/>
    <w:rsid w:val="00FB66F8"/>
    <w:rsid w:val="00FB6BF6"/>
    <w:rsid w:val="00FB6D13"/>
    <w:rsid w:val="00FB7340"/>
    <w:rsid w:val="00FB7724"/>
    <w:rsid w:val="00FB7B15"/>
    <w:rsid w:val="00FB7B5D"/>
    <w:rsid w:val="00FC040F"/>
    <w:rsid w:val="00FC04BF"/>
    <w:rsid w:val="00FC0B96"/>
    <w:rsid w:val="00FC105D"/>
    <w:rsid w:val="00FC1859"/>
    <w:rsid w:val="00FC1A8F"/>
    <w:rsid w:val="00FC2742"/>
    <w:rsid w:val="00FC2D17"/>
    <w:rsid w:val="00FC344E"/>
    <w:rsid w:val="00FC35B0"/>
    <w:rsid w:val="00FC3BBC"/>
    <w:rsid w:val="00FC3CA2"/>
    <w:rsid w:val="00FC3EEB"/>
    <w:rsid w:val="00FC40D3"/>
    <w:rsid w:val="00FC46BC"/>
    <w:rsid w:val="00FC5304"/>
    <w:rsid w:val="00FC553E"/>
    <w:rsid w:val="00FC5C25"/>
    <w:rsid w:val="00FC65A0"/>
    <w:rsid w:val="00FC6D4C"/>
    <w:rsid w:val="00FC6F2E"/>
    <w:rsid w:val="00FD0386"/>
    <w:rsid w:val="00FD10D2"/>
    <w:rsid w:val="00FD1F53"/>
    <w:rsid w:val="00FD2290"/>
    <w:rsid w:val="00FD22B6"/>
    <w:rsid w:val="00FD282A"/>
    <w:rsid w:val="00FD2A71"/>
    <w:rsid w:val="00FD34CA"/>
    <w:rsid w:val="00FD40C8"/>
    <w:rsid w:val="00FD43D6"/>
    <w:rsid w:val="00FD4A71"/>
    <w:rsid w:val="00FD4C77"/>
    <w:rsid w:val="00FD4CC0"/>
    <w:rsid w:val="00FD4CFC"/>
    <w:rsid w:val="00FD4D3A"/>
    <w:rsid w:val="00FD5183"/>
    <w:rsid w:val="00FD584A"/>
    <w:rsid w:val="00FD5AFC"/>
    <w:rsid w:val="00FD6A3D"/>
    <w:rsid w:val="00FD6BB9"/>
    <w:rsid w:val="00FD6DB6"/>
    <w:rsid w:val="00FD6F42"/>
    <w:rsid w:val="00FE098B"/>
    <w:rsid w:val="00FE0C6B"/>
    <w:rsid w:val="00FE1B76"/>
    <w:rsid w:val="00FE1FF0"/>
    <w:rsid w:val="00FE22FE"/>
    <w:rsid w:val="00FE23E2"/>
    <w:rsid w:val="00FE2402"/>
    <w:rsid w:val="00FE3698"/>
    <w:rsid w:val="00FE3B03"/>
    <w:rsid w:val="00FE3DA5"/>
    <w:rsid w:val="00FE4930"/>
    <w:rsid w:val="00FE4BCE"/>
    <w:rsid w:val="00FE4C13"/>
    <w:rsid w:val="00FE4E61"/>
    <w:rsid w:val="00FE5054"/>
    <w:rsid w:val="00FE54E7"/>
    <w:rsid w:val="00FE5672"/>
    <w:rsid w:val="00FE6374"/>
    <w:rsid w:val="00FE74FC"/>
    <w:rsid w:val="00FE761D"/>
    <w:rsid w:val="00FE76FA"/>
    <w:rsid w:val="00FE7974"/>
    <w:rsid w:val="00FE7B7C"/>
    <w:rsid w:val="00FE7F97"/>
    <w:rsid w:val="00FF01C5"/>
    <w:rsid w:val="00FF0E4F"/>
    <w:rsid w:val="00FF1716"/>
    <w:rsid w:val="00FF23FB"/>
    <w:rsid w:val="00FF2A88"/>
    <w:rsid w:val="00FF3B92"/>
    <w:rsid w:val="00FF51D0"/>
    <w:rsid w:val="00FF52CC"/>
    <w:rsid w:val="00FF5929"/>
    <w:rsid w:val="00FF6227"/>
    <w:rsid w:val="00FF62EF"/>
    <w:rsid w:val="00FF68C4"/>
    <w:rsid w:val="00FF6C0F"/>
    <w:rsid w:val="00FF73F4"/>
    <w:rsid w:val="00FF73F9"/>
    <w:rsid w:val="00FF79BE"/>
    <w:rsid w:val="00FF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link w:val="CaptionChar3"/>
    <w:uiPriority w:val="35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TALCar">
    <w:name w:val="TAL Car"/>
    <w:link w:val="TAL"/>
    <w:rsid w:val="0080209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02097"/>
    <w:rPr>
      <w:rFonts w:ascii="Arial" w:hAnsi="Arial"/>
      <w:b/>
      <w:sz w:val="18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94AB4"/>
    <w:rPr>
      <w:rFonts w:ascii="Times New Roman" w:hAnsi="Times New Roman"/>
      <w:b/>
      <w:bCs/>
    </w:rPr>
  </w:style>
  <w:style w:type="table" w:styleId="TableList1">
    <w:name w:val="Table List 1"/>
    <w:basedOn w:val="TableNormal"/>
    <w:rsid w:val="00205529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semiHidden/>
    <w:rsid w:val="00D86658"/>
    <w:rPr>
      <w:rFonts w:ascii="Times New Roman" w:hAnsi="Times New Roman"/>
      <w:sz w:val="16"/>
    </w:rPr>
  </w:style>
  <w:style w:type="paragraph" w:styleId="Title">
    <w:name w:val="Title"/>
    <w:basedOn w:val="Normal"/>
    <w:link w:val="TitleChar"/>
    <w:qFormat/>
    <w:rsid w:val="00EF2943"/>
    <w:pPr>
      <w:tabs>
        <w:tab w:val="left" w:pos="3780"/>
      </w:tabs>
      <w:overflowPunct/>
      <w:autoSpaceDE/>
      <w:autoSpaceDN/>
      <w:adjustRightInd/>
      <w:spacing w:before="60" w:after="240" w:line="240" w:lineRule="atLeast"/>
      <w:textAlignment w:val="auto"/>
      <w:outlineLvl w:val="0"/>
    </w:pPr>
    <w:rPr>
      <w:rFonts w:ascii="Arial" w:hAnsi="Arial"/>
      <w:b/>
      <w:kern w:val="28"/>
      <w:sz w:val="24"/>
      <w:lang w:val="en-GB" w:eastAsia="de-DE"/>
    </w:rPr>
  </w:style>
  <w:style w:type="character" w:customStyle="1" w:styleId="TitleChar">
    <w:name w:val="Title Char"/>
    <w:basedOn w:val="DefaultParagraphFont"/>
    <w:link w:val="Title"/>
    <w:rsid w:val="00EF2943"/>
    <w:rPr>
      <w:rFonts w:ascii="Arial" w:hAnsi="Arial"/>
      <w:b/>
      <w:kern w:val="28"/>
      <w:sz w:val="24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link w:val="CaptionChar3"/>
    <w:uiPriority w:val="35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TALCar">
    <w:name w:val="TAL Car"/>
    <w:link w:val="TAL"/>
    <w:rsid w:val="0080209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02097"/>
    <w:rPr>
      <w:rFonts w:ascii="Arial" w:hAnsi="Arial"/>
      <w:b/>
      <w:sz w:val="18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94AB4"/>
    <w:rPr>
      <w:rFonts w:ascii="Times New Roman" w:hAnsi="Times New Roman"/>
      <w:b/>
      <w:bCs/>
    </w:rPr>
  </w:style>
  <w:style w:type="table" w:styleId="TableList1">
    <w:name w:val="Table List 1"/>
    <w:basedOn w:val="TableNormal"/>
    <w:rsid w:val="00205529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semiHidden/>
    <w:rsid w:val="00D86658"/>
    <w:rPr>
      <w:rFonts w:ascii="Times New Roman" w:hAnsi="Times New Roman"/>
      <w:sz w:val="16"/>
    </w:rPr>
  </w:style>
  <w:style w:type="paragraph" w:styleId="Title">
    <w:name w:val="Title"/>
    <w:basedOn w:val="Normal"/>
    <w:link w:val="TitleChar"/>
    <w:qFormat/>
    <w:rsid w:val="00EF2943"/>
    <w:pPr>
      <w:tabs>
        <w:tab w:val="left" w:pos="3780"/>
      </w:tabs>
      <w:overflowPunct/>
      <w:autoSpaceDE/>
      <w:autoSpaceDN/>
      <w:adjustRightInd/>
      <w:spacing w:before="60" w:after="240" w:line="240" w:lineRule="atLeast"/>
      <w:textAlignment w:val="auto"/>
      <w:outlineLvl w:val="0"/>
    </w:pPr>
    <w:rPr>
      <w:rFonts w:ascii="Arial" w:hAnsi="Arial"/>
      <w:b/>
      <w:kern w:val="28"/>
      <w:sz w:val="24"/>
      <w:lang w:val="en-GB" w:eastAsia="de-DE"/>
    </w:rPr>
  </w:style>
  <w:style w:type="character" w:customStyle="1" w:styleId="TitleChar">
    <w:name w:val="Title Char"/>
    <w:basedOn w:val="DefaultParagraphFont"/>
    <w:link w:val="Title"/>
    <w:rsid w:val="00EF2943"/>
    <w:rPr>
      <w:rFonts w:ascii="Arial" w:hAnsi="Arial"/>
      <w:b/>
      <w:kern w:val="28"/>
      <w:sz w:val="24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5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28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1202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7996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099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948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922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8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62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67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60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85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238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38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8388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1759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1142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719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088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813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790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99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6415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890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7874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25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836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9732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95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9281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912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50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882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270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2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48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913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406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8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67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60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1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8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6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9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8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3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1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834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13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46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1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4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324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53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9259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26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6721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8720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98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737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4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9050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02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61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87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5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1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429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84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975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8113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095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234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431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0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70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0395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765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536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459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88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43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1538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607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01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13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94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7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3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369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537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90806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803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884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311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6656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4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5408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908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6730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94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9693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838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6999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027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499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4017">
          <w:marLeft w:val="619"/>
          <w:marRight w:val="0"/>
          <w:marTop w:val="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7888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6847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7871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0391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298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5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3631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1664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6155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31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553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8953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0827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79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59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1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5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6603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5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4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0541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94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DynaReport/36889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C2753-8B09-4B6E-90B5-F37426DB4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 Systems</Company>
  <LinksUpToDate>false</LinksUpToDate>
  <CharactersWithSpaces>6951</CharactersWithSpaces>
  <SharedDoc>false</SharedDoc>
  <HyperlinkBase/>
  <HLinks>
    <vt:vector size="12" baseType="variant">
      <vt:variant>
        <vt:i4>983111</vt:i4>
      </vt:variant>
      <vt:variant>
        <vt:i4>33</vt:i4>
      </vt:variant>
      <vt:variant>
        <vt:i4>0</vt:i4>
      </vt:variant>
      <vt:variant>
        <vt:i4>5</vt:i4>
      </vt:variant>
      <vt:variant>
        <vt:lpwstr>http://www.cisco.com/c/en/us/td/docs/wireless/technology/apdeploy/7-6/Cisco_Aironet_3700AP.html</vt:lpwstr>
      </vt:variant>
      <vt:variant>
        <vt:lpwstr>pgfId-92249</vt:lpwstr>
      </vt:variant>
      <vt:variant>
        <vt:i4>2162797</vt:i4>
      </vt:variant>
      <vt:variant>
        <vt:i4>0</vt:i4>
      </vt:variant>
      <vt:variant>
        <vt:i4>0</vt:i4>
      </vt:variant>
      <vt:variant>
        <vt:i4>5</vt:i4>
      </vt:variant>
      <vt:variant>
        <vt:lpwstr>../tdocs/R1-144375.zip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Alcatel-Lucent</dc:creator>
  <cp:lastModifiedBy>Sigen-Ye</cp:lastModifiedBy>
  <cp:revision>16</cp:revision>
  <cp:lastPrinted>2013-09-26T18:14:00Z</cp:lastPrinted>
  <dcterms:created xsi:type="dcterms:W3CDTF">2015-09-24T08:38:00Z</dcterms:created>
  <dcterms:modified xsi:type="dcterms:W3CDTF">2015-09-26T05:05:00Z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